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082"/>
        <w:gridCol w:w="4989"/>
      </w:tblGrid>
      <w:tr>
        <w:tc>
          <w:tcPr>
            <w:tcW w:type="dxa" w:w="4082"/>
          </w:tcPr>
          <w:p>
            <w:pPr>
              <w:spacing w:after="40"/>
              <w:jc w:val="center"/>
            </w:pPr>
            <w:r/>
            <w:r>
              <w:rPr>
                <w:rFonts w:ascii="Times New Roman" w:hAnsi="Times New Roman" w:eastAsia="Times New Roman"/>
                <w:b w:val="0"/>
                <w:i w:val="0"/>
                <w:sz w:val="24"/>
              </w:rPr>
              <w:t>CƠ QUAN CHỦ QUẢN: …………………………</w:t>
            </w:r>
          </w:p>
          <w:p>
            <w:pPr>
              <w:spacing w:after="40"/>
              <w:jc w:val="center"/>
            </w:pPr>
            <w:r>
              <w:rPr>
                <w:rFonts w:ascii="Times New Roman" w:hAnsi="Times New Roman" w:eastAsia="Times New Roman"/>
                <w:b/>
                <w:i w:val="0"/>
                <w:sz w:val="24"/>
              </w:rPr>
              <w:t>TRƯỜNG: ……………………………………</w:t>
            </w:r>
          </w:p>
          <w:p>
            <w:pPr>
              <w:spacing w:after="40"/>
              <w:jc w:val="center"/>
            </w:pPr>
            <w:r>
              <w:rPr>
                <w:rFonts w:ascii="Times New Roman" w:hAnsi="Times New Roman" w:eastAsia="Times New Roman"/>
                <w:b w:val="0"/>
                <w:i w:val="0"/>
                <w:sz w:val="24"/>
              </w:rPr>
              <w:t>Số: …………/…………</w:t>
            </w:r>
          </w:p>
        </w:tc>
        <w:tc>
          <w:tcPr>
            <w:tcW w:type="dxa" w:w="4989"/>
          </w:tcPr>
          <w:p>
            <w:pPr>
              <w:spacing w:after="40"/>
              <w:jc w:val="center"/>
            </w:pPr>
            <w:r/>
            <w:r>
              <w:rPr>
                <w:rFonts w:ascii="Times New Roman" w:hAnsi="Times New Roman" w:eastAsia="Times New Roman"/>
                <w:b/>
                <w:i w:val="0"/>
                <w:sz w:val="24"/>
              </w:rPr>
              <w:t>CỘNG HOÀ XÃ HỘI CHỦ NGHĨA VIỆT NAM</w:t>
            </w:r>
          </w:p>
          <w:p>
            <w:pPr>
              <w:spacing w:after="40"/>
              <w:jc w:val="center"/>
            </w:pPr>
            <w:r>
              <w:rPr>
                <w:rFonts w:ascii="Times New Roman" w:hAnsi="Times New Roman" w:eastAsia="Times New Roman"/>
                <w:b/>
                <w:i w:val="0"/>
                <w:sz w:val="24"/>
              </w:rPr>
              <w:t>Độc lập - Tự do - Hạnh phúc</w:t>
            </w:r>
          </w:p>
          <w:p>
            <w:pPr>
              <w:spacing w:after="40"/>
              <w:jc w:val="center"/>
            </w:pPr>
          </w:p>
        </w:tc>
      </w:tr>
    </w:tbl>
    <w:p>
      <w:pPr>
        <w:spacing w:after="200"/>
        <w:jc w:val="right"/>
      </w:pPr>
      <w:r>
        <w:rPr>
          <w:rFonts w:ascii="Times New Roman" w:hAnsi="Times New Roman" w:eastAsia="Times New Roman"/>
          <w:b w:val="0"/>
          <w:i/>
          <w:sz w:val="26"/>
        </w:rPr>
        <w:t>…………, ngày …… tháng …… năm 20……</w:t>
      </w:r>
    </w:p>
    <w:p>
      <w:pPr>
        <w:spacing w:after="40"/>
        <w:jc w:val="center"/>
      </w:pPr>
      <w:r>
        <w:rPr>
          <w:rFonts w:ascii="Times New Roman" w:hAnsi="Times New Roman" w:eastAsia="Times New Roman"/>
          <w:b/>
          <w:i w:val="0"/>
          <w:sz w:val="28"/>
        </w:rPr>
        <w:t>DANH MỤC RÀ SOÁT ĐIỀU KIỆN</w:t>
      </w:r>
    </w:p>
    <w:p>
      <w:pPr>
        <w:spacing w:after="200"/>
        <w:jc w:val="center"/>
      </w:pPr>
      <w:r>
        <w:rPr>
          <w:rFonts w:ascii="Times New Roman" w:hAnsi="Times New Roman" w:eastAsia="Times New Roman"/>
          <w:b/>
          <w:i w:val="0"/>
          <w:sz w:val="26"/>
        </w:rPr>
        <w:t>Tổ chức kiểm tra định kỳ trên máy tính</w:t>
      </w:r>
    </w:p>
    <w:p>
      <w:pPr>
        <w:spacing w:after="80"/>
      </w:pPr>
      <w:r>
        <w:rPr>
          <w:rFonts w:ascii="Times New Roman" w:hAnsi="Times New Roman" w:eastAsia="Times New Roman"/>
          <w:b w:val="0"/>
          <w:i w:val="0"/>
          <w:sz w:val="26"/>
        </w:rPr>
        <w:t>Phòng máy: ………………………………………………………………………………………………………………………………</w:t>
      </w:r>
    </w:p>
    <w:p>
      <w:pPr>
        <w:spacing w:after="80"/>
      </w:pPr>
      <w:r>
        <w:rPr>
          <w:rFonts w:ascii="Times New Roman" w:hAnsi="Times New Roman" w:eastAsia="Times New Roman"/>
          <w:b w:val="0"/>
          <w:i w:val="0"/>
          <w:sz w:val="26"/>
        </w:rPr>
        <w:t>Môn, khối dự kiến kiểm tra: ………………………………………………………………………………………………………………………………</w:t>
      </w:r>
    </w:p>
    <w:p>
      <w:pPr>
        <w:spacing w:after="80"/>
      </w:pPr>
      <w:r>
        <w:rPr>
          <w:rFonts w:ascii="Times New Roman" w:hAnsi="Times New Roman" w:eastAsia="Times New Roman"/>
          <w:b w:val="0"/>
          <w:i w:val="0"/>
          <w:sz w:val="26"/>
        </w:rPr>
        <w:t>Người rà soát: ………………………………………………………………………………………………………………………………</w:t>
      </w:r>
    </w:p>
    <w:p>
      <w:r>
        <w:rPr>
          <w:rFonts w:ascii="Times New Roman" w:hAnsi="Times New Roman" w:eastAsia="Times New Roman"/>
          <w:b w:val="0"/>
          <w:i/>
          <w:sz w:val="24"/>
        </w:rPr>
        <w:t>Cách điền: ghi Đ nếu đạt, C nếu chưa đạt. Mục chưa đạt thì ghi cách khắc phục và hạn hoàn thành ở cột Ghi chú.</w:t>
      </w:r>
    </w:p>
    <w:p>
      <w:pPr>
        <w:keepNext/>
        <w:spacing w:after="80" w:before="200"/>
      </w:pPr>
      <w:r>
        <w:rPr>
          <w:rFonts w:ascii="Times New Roman" w:hAnsi="Times New Roman" w:eastAsia="Times New Roman"/>
          <w:b/>
          <w:i w:val="0"/>
          <w:sz w:val="26"/>
        </w:rPr>
        <w:t>A. Phòng máy và thiết bị</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1</w:t>
            </w:r>
          </w:p>
        </w:tc>
        <w:tc>
          <w:tcPr>
            <w:tcW w:type="dxa" w:w="4422"/>
          </w:tcPr>
          <w:p>
            <w:pPr>
              <w:spacing w:after="40" w:line="252" w:lineRule="auto"/>
            </w:pPr>
            <w:r/>
            <w:r>
              <w:rPr>
                <w:rFonts w:ascii="Times New Roman" w:hAnsi="Times New Roman" w:eastAsia="Times New Roman"/>
                <w:b w:val="0"/>
                <w:i w:val="0"/>
                <w:sz w:val="24"/>
              </w:rPr>
              <w:t>Số máy hoạt động tốt đủ cho số học sinh mỗi ca</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w:t>
            </w:r>
          </w:p>
        </w:tc>
        <w:tc>
          <w:tcPr>
            <w:tcW w:type="dxa" w:w="4422"/>
          </w:tcPr>
          <w:p>
            <w:pPr>
              <w:spacing w:after="40" w:line="252" w:lineRule="auto"/>
            </w:pPr>
            <w:r/>
            <w:r>
              <w:rPr>
                <w:rFonts w:ascii="Times New Roman" w:hAnsi="Times New Roman" w:eastAsia="Times New Roman"/>
                <w:b w:val="0"/>
                <w:i w:val="0"/>
                <w:sz w:val="24"/>
              </w:rPr>
              <w:t>Có máy dự phòng cho mỗi ca</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3</w:t>
            </w:r>
          </w:p>
        </w:tc>
        <w:tc>
          <w:tcPr>
            <w:tcW w:type="dxa" w:w="4422"/>
          </w:tcPr>
          <w:p>
            <w:pPr>
              <w:spacing w:after="40" w:line="252" w:lineRule="auto"/>
            </w:pPr>
            <w:r/>
            <w:r>
              <w:rPr>
                <w:rFonts w:ascii="Times New Roman" w:hAnsi="Times New Roman" w:eastAsia="Times New Roman"/>
                <w:b w:val="0"/>
                <w:i w:val="0"/>
                <w:sz w:val="24"/>
              </w:rPr>
              <w:t>Khoảng cách giữa các máy hoặc vách ngăn phù hợp yêu cầu coi kiểm tra</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4</w:t>
            </w:r>
          </w:p>
        </w:tc>
        <w:tc>
          <w:tcPr>
            <w:tcW w:type="dxa" w:w="4422"/>
          </w:tcPr>
          <w:p>
            <w:pPr>
              <w:spacing w:after="40" w:line="252" w:lineRule="auto"/>
            </w:pPr>
            <w:r/>
            <w:r>
              <w:rPr>
                <w:rFonts w:ascii="Times New Roman" w:hAnsi="Times New Roman" w:eastAsia="Times New Roman"/>
                <w:b w:val="0"/>
                <w:i w:val="0"/>
                <w:sz w:val="24"/>
              </w:rPr>
              <w:t>Bàn phím, chuột, màn hình đã kiểm tra trên từng máy</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5</w:t>
            </w:r>
          </w:p>
        </w:tc>
        <w:tc>
          <w:tcPr>
            <w:tcW w:type="dxa" w:w="4422"/>
          </w:tcPr>
          <w:p>
            <w:pPr>
              <w:spacing w:after="40" w:line="252" w:lineRule="auto"/>
            </w:pPr>
            <w:r/>
            <w:r>
              <w:rPr>
                <w:rFonts w:ascii="Times New Roman" w:hAnsi="Times New Roman" w:eastAsia="Times New Roman"/>
                <w:b w:val="0"/>
                <w:i w:val="0"/>
                <w:sz w:val="24"/>
              </w:rPr>
              <w:t>Máy đóng băng ổ cứng: đã rà soát ảnh hưởng tới bài làm khi khởi động lại</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B. Điện</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6</w:t>
            </w:r>
          </w:p>
        </w:tc>
        <w:tc>
          <w:tcPr>
            <w:tcW w:type="dxa" w:w="4422"/>
          </w:tcPr>
          <w:p>
            <w:pPr>
              <w:spacing w:after="40" w:line="252" w:lineRule="auto"/>
            </w:pPr>
            <w:r/>
            <w:r>
              <w:rPr>
                <w:rFonts w:ascii="Times New Roman" w:hAnsi="Times New Roman" w:eastAsia="Times New Roman"/>
                <w:b w:val="0"/>
                <w:i w:val="0"/>
                <w:sz w:val="24"/>
              </w:rPr>
              <w:t>Nguồn điện ổn định, ổ cắm đủ cho toàn phòng</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7</w:t>
            </w:r>
          </w:p>
        </w:tc>
        <w:tc>
          <w:tcPr>
            <w:tcW w:type="dxa" w:w="4422"/>
          </w:tcPr>
          <w:p>
            <w:pPr>
              <w:spacing w:after="40" w:line="252" w:lineRule="auto"/>
            </w:pPr>
            <w:r/>
            <w:r>
              <w:rPr>
                <w:rFonts w:ascii="Times New Roman" w:hAnsi="Times New Roman" w:eastAsia="Times New Roman"/>
                <w:b w:val="0"/>
                <w:i w:val="0"/>
                <w:sz w:val="24"/>
              </w:rPr>
              <w:t>Máy chủ có nguồn dự phòng hoặc pin</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8</w:t>
            </w:r>
          </w:p>
        </w:tc>
        <w:tc>
          <w:tcPr>
            <w:tcW w:type="dxa" w:w="4422"/>
          </w:tcPr>
          <w:p>
            <w:pPr>
              <w:spacing w:after="40" w:line="252" w:lineRule="auto"/>
            </w:pPr>
            <w:r/>
            <w:r>
              <w:rPr>
                <w:rFonts w:ascii="Times New Roman" w:hAnsi="Times New Roman" w:eastAsia="Times New Roman"/>
                <w:b w:val="0"/>
                <w:i w:val="0"/>
                <w:sz w:val="24"/>
              </w:rPr>
              <w:t>Có người xử lý khi mất điện và phương án khi mất điện kéo dài</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C. Mạng</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9</w:t>
            </w:r>
          </w:p>
        </w:tc>
        <w:tc>
          <w:tcPr>
            <w:tcW w:type="dxa" w:w="4422"/>
          </w:tcPr>
          <w:p>
            <w:pPr>
              <w:spacing w:after="40" w:line="252" w:lineRule="auto"/>
            </w:pPr>
            <w:r/>
            <w:r>
              <w:rPr>
                <w:rFonts w:ascii="Times New Roman" w:hAnsi="Times New Roman" w:eastAsia="Times New Roman"/>
                <w:b w:val="0"/>
                <w:i w:val="0"/>
                <w:sz w:val="24"/>
              </w:rPr>
              <w:t>Mọi máy kết nối được tới máy chủ trong cùng thời điểm</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10</w:t>
            </w:r>
          </w:p>
        </w:tc>
        <w:tc>
          <w:tcPr>
            <w:tcW w:type="dxa" w:w="4422"/>
          </w:tcPr>
          <w:p>
            <w:pPr>
              <w:spacing w:after="40" w:line="252" w:lineRule="auto"/>
            </w:pPr>
            <w:r/>
            <w:r>
              <w:rPr>
                <w:rFonts w:ascii="Times New Roman" w:hAnsi="Times New Roman" w:eastAsia="Times New Roman"/>
                <w:b w:val="0"/>
                <w:i w:val="0"/>
                <w:sz w:val="24"/>
              </w:rPr>
              <w:t>Đã thử với số máy bằng số học sinh của một ca</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11</w:t>
            </w:r>
          </w:p>
        </w:tc>
        <w:tc>
          <w:tcPr>
            <w:tcW w:type="dxa" w:w="4422"/>
          </w:tcPr>
          <w:p>
            <w:pPr>
              <w:spacing w:after="40" w:line="252" w:lineRule="auto"/>
            </w:pPr>
            <w:r/>
            <w:r>
              <w:rPr>
                <w:rFonts w:ascii="Times New Roman" w:hAnsi="Times New Roman" w:eastAsia="Times New Roman"/>
                <w:b w:val="0"/>
                <w:i w:val="0"/>
                <w:sz w:val="24"/>
              </w:rPr>
              <w:t>Có thiết bị mạng hoặc dây mạng thay thế</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12</w:t>
            </w:r>
          </w:p>
        </w:tc>
        <w:tc>
          <w:tcPr>
            <w:tcW w:type="dxa" w:w="4422"/>
          </w:tcPr>
          <w:p>
            <w:pPr>
              <w:spacing w:after="40" w:line="252" w:lineRule="auto"/>
            </w:pPr>
            <w:r/>
            <w:r>
              <w:rPr>
                <w:rFonts w:ascii="Times New Roman" w:hAnsi="Times New Roman" w:eastAsia="Times New Roman"/>
                <w:b w:val="0"/>
                <w:i w:val="0"/>
                <w:sz w:val="24"/>
              </w:rPr>
              <w:t>Đã quyết định cho phép hay ngắt đường Internet trong giờ kiểm tra</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D. Phần mềm kiểm tra</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13</w:t>
            </w:r>
          </w:p>
        </w:tc>
        <w:tc>
          <w:tcPr>
            <w:tcW w:type="dxa" w:w="4422"/>
          </w:tcPr>
          <w:p>
            <w:pPr>
              <w:spacing w:after="40" w:line="252" w:lineRule="auto"/>
            </w:pPr>
            <w:r/>
            <w:r>
              <w:rPr>
                <w:rFonts w:ascii="Times New Roman" w:hAnsi="Times New Roman" w:eastAsia="Times New Roman"/>
                <w:b w:val="0"/>
                <w:i w:val="0"/>
                <w:sz w:val="24"/>
              </w:rPr>
              <w:t>Phần mềm đã cài và đã cập nhật trên mọi máy, kể cả máy dự phòng</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14</w:t>
            </w:r>
          </w:p>
        </w:tc>
        <w:tc>
          <w:tcPr>
            <w:tcW w:type="dxa" w:w="4422"/>
          </w:tcPr>
          <w:p>
            <w:pPr>
              <w:spacing w:after="40" w:line="252" w:lineRule="auto"/>
            </w:pPr>
            <w:r/>
            <w:r>
              <w:rPr>
                <w:rFonts w:ascii="Times New Roman" w:hAnsi="Times New Roman" w:eastAsia="Times New Roman"/>
                <w:b w:val="0"/>
                <w:i w:val="0"/>
                <w:sz w:val="24"/>
              </w:rPr>
              <w:t>Đã chạy thử đăng nhập, làm bài, nộp bài, xuất kết quả</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15</w:t>
            </w:r>
          </w:p>
        </w:tc>
        <w:tc>
          <w:tcPr>
            <w:tcW w:type="dxa" w:w="4422"/>
          </w:tcPr>
          <w:p>
            <w:pPr>
              <w:spacing w:after="40" w:line="252" w:lineRule="auto"/>
            </w:pPr>
            <w:r/>
            <w:r>
              <w:rPr>
                <w:rFonts w:ascii="Times New Roman" w:hAnsi="Times New Roman" w:eastAsia="Times New Roman"/>
                <w:b w:val="0"/>
                <w:i w:val="0"/>
                <w:sz w:val="24"/>
              </w:rPr>
              <w:t>Đã thử tình huống mất mạng và đổi máy</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16</w:t>
            </w:r>
          </w:p>
        </w:tc>
        <w:tc>
          <w:tcPr>
            <w:tcW w:type="dxa" w:w="4422"/>
          </w:tcPr>
          <w:p>
            <w:pPr>
              <w:spacing w:after="40" w:line="252" w:lineRule="auto"/>
            </w:pPr>
            <w:r/>
            <w:r>
              <w:rPr>
                <w:rFonts w:ascii="Times New Roman" w:hAnsi="Times New Roman" w:eastAsia="Times New Roman"/>
                <w:b w:val="0"/>
                <w:i w:val="0"/>
                <w:sz w:val="24"/>
              </w:rPr>
              <w:t>Đã ghi nhận thông tin từng máy: phiên bản phần mềm, ổ trống, RAM, phần mềm làm bài có sẵn</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17</w:t>
            </w:r>
          </w:p>
        </w:tc>
        <w:tc>
          <w:tcPr>
            <w:tcW w:type="dxa" w:w="4422"/>
          </w:tcPr>
          <w:p>
            <w:pPr>
              <w:spacing w:after="40" w:line="252" w:lineRule="auto"/>
            </w:pPr>
            <w:r/>
            <w:r>
              <w:rPr>
                <w:rFonts w:ascii="Times New Roman" w:hAnsi="Times New Roman" w:eastAsia="Times New Roman"/>
                <w:b w:val="0"/>
                <w:i w:val="0"/>
                <w:sz w:val="24"/>
              </w:rPr>
              <w:t>Bài thực hành: đã thử mở tệp đề, lưu tệp, thu tệp về máy chủ</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18</w:t>
            </w:r>
          </w:p>
        </w:tc>
        <w:tc>
          <w:tcPr>
            <w:tcW w:type="dxa" w:w="4422"/>
          </w:tcPr>
          <w:p>
            <w:pPr>
              <w:spacing w:after="40" w:line="252" w:lineRule="auto"/>
            </w:pPr>
            <w:r/>
            <w:r>
              <w:rPr>
                <w:rFonts w:ascii="Times New Roman" w:hAnsi="Times New Roman" w:eastAsia="Times New Roman"/>
                <w:b w:val="0"/>
                <w:i w:val="0"/>
                <w:sz w:val="24"/>
              </w:rPr>
              <w:t>Tài khoản quản trị được giữ an toàn, có phân quyền người dùng</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E. Nhân lực</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19</w:t>
            </w:r>
          </w:p>
        </w:tc>
        <w:tc>
          <w:tcPr>
            <w:tcW w:type="dxa" w:w="4422"/>
          </w:tcPr>
          <w:p>
            <w:pPr>
              <w:spacing w:after="40" w:line="252" w:lineRule="auto"/>
            </w:pPr>
            <w:r/>
            <w:r>
              <w:rPr>
                <w:rFonts w:ascii="Times New Roman" w:hAnsi="Times New Roman" w:eastAsia="Times New Roman"/>
                <w:b w:val="0"/>
                <w:i w:val="0"/>
                <w:sz w:val="24"/>
              </w:rPr>
              <w:t>Có người quản trị phần mềm và người trực kỹ thuật trong mọi ca</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20</w:t>
            </w:r>
          </w:p>
        </w:tc>
        <w:tc>
          <w:tcPr>
            <w:tcW w:type="dxa" w:w="4422"/>
          </w:tcPr>
          <w:p>
            <w:pPr>
              <w:spacing w:after="40" w:line="252" w:lineRule="auto"/>
            </w:pPr>
            <w:r/>
            <w:r>
              <w:rPr>
                <w:rFonts w:ascii="Times New Roman" w:hAnsi="Times New Roman" w:eastAsia="Times New Roman"/>
                <w:b w:val="0"/>
                <w:i w:val="0"/>
                <w:sz w:val="24"/>
              </w:rPr>
              <w:t>Giám thị đã được hướng dẫn thao tác và quy trình xử lý sự cố</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21</w:t>
            </w:r>
          </w:p>
        </w:tc>
        <w:tc>
          <w:tcPr>
            <w:tcW w:type="dxa" w:w="4422"/>
          </w:tcPr>
          <w:p>
            <w:pPr>
              <w:spacing w:after="40" w:line="252" w:lineRule="auto"/>
            </w:pPr>
            <w:r/>
            <w:r>
              <w:rPr>
                <w:rFonts w:ascii="Times New Roman" w:hAnsi="Times New Roman" w:eastAsia="Times New Roman"/>
                <w:b w:val="0"/>
                <w:i w:val="0"/>
                <w:sz w:val="24"/>
              </w:rPr>
              <w:t>Có người thay thế khi người trực vắng</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F. Đề và dữ liệu</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22</w:t>
            </w:r>
          </w:p>
        </w:tc>
        <w:tc>
          <w:tcPr>
            <w:tcW w:type="dxa" w:w="4422"/>
          </w:tcPr>
          <w:p>
            <w:pPr>
              <w:spacing w:after="40" w:line="252" w:lineRule="auto"/>
            </w:pPr>
            <w:r/>
            <w:r>
              <w:rPr>
                <w:rFonts w:ascii="Times New Roman" w:hAnsi="Times New Roman" w:eastAsia="Times New Roman"/>
                <w:b w:val="0"/>
                <w:i w:val="0"/>
                <w:sz w:val="24"/>
              </w:rPr>
              <w:t>Đề chính, đề dự phòng, đề thay thế có mức độ yêu cầu tương đương</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23</w:t>
            </w:r>
          </w:p>
        </w:tc>
        <w:tc>
          <w:tcPr>
            <w:tcW w:type="dxa" w:w="4422"/>
          </w:tcPr>
          <w:p>
            <w:pPr>
              <w:spacing w:after="40" w:line="252" w:lineRule="auto"/>
            </w:pPr>
            <w:r/>
            <w:r>
              <w:rPr>
                <w:rFonts w:ascii="Times New Roman" w:hAnsi="Times New Roman" w:eastAsia="Times New Roman"/>
                <w:b w:val="0"/>
                <w:i w:val="0"/>
                <w:sz w:val="24"/>
              </w:rPr>
              <w:t>Có bản đề dùng được trên giấy</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24</w:t>
            </w:r>
          </w:p>
        </w:tc>
        <w:tc>
          <w:tcPr>
            <w:tcW w:type="dxa" w:w="4422"/>
          </w:tcPr>
          <w:p>
            <w:pPr>
              <w:spacing w:after="40" w:line="252" w:lineRule="auto"/>
            </w:pPr>
            <w:r/>
            <w:r>
              <w:rPr>
                <w:rFonts w:ascii="Times New Roman" w:hAnsi="Times New Roman" w:eastAsia="Times New Roman"/>
                <w:b w:val="0"/>
                <w:i w:val="0"/>
                <w:sz w:val="24"/>
              </w:rPr>
              <w:t>Có quy định bảo mật đề trước giờ kiểm tra</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25</w:t>
            </w:r>
          </w:p>
        </w:tc>
        <w:tc>
          <w:tcPr>
            <w:tcW w:type="dxa" w:w="4422"/>
          </w:tcPr>
          <w:p>
            <w:pPr>
              <w:spacing w:after="40" w:line="252" w:lineRule="auto"/>
            </w:pPr>
            <w:r/>
            <w:r>
              <w:rPr>
                <w:rFonts w:ascii="Times New Roman" w:hAnsi="Times New Roman" w:eastAsia="Times New Roman"/>
                <w:b w:val="0"/>
                <w:i w:val="0"/>
                <w:sz w:val="24"/>
              </w:rPr>
              <w:t>Có quy định sao lưu bài làm, kết quả và người chịu trách nhiệm</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26</w:t>
            </w:r>
          </w:p>
        </w:tc>
        <w:tc>
          <w:tcPr>
            <w:tcW w:type="dxa" w:w="4422"/>
          </w:tcPr>
          <w:p>
            <w:pPr>
              <w:spacing w:after="40" w:line="252" w:lineRule="auto"/>
            </w:pPr>
            <w:r/>
            <w:r>
              <w:rPr>
                <w:rFonts w:ascii="Times New Roman" w:hAnsi="Times New Roman" w:eastAsia="Times New Roman"/>
                <w:b w:val="0"/>
                <w:i w:val="0"/>
                <w:sz w:val="24"/>
              </w:rPr>
              <w:t>Có quy định thời gian lưu giữ và cách truy xuất khi cần</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G. Học sinh và thông báo</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27</w:t>
            </w:r>
          </w:p>
        </w:tc>
        <w:tc>
          <w:tcPr>
            <w:tcW w:type="dxa" w:w="4422"/>
          </w:tcPr>
          <w:p>
            <w:pPr>
              <w:spacing w:after="40" w:line="252" w:lineRule="auto"/>
            </w:pPr>
            <w:r/>
            <w:r>
              <w:rPr>
                <w:rFonts w:ascii="Times New Roman" w:hAnsi="Times New Roman" w:eastAsia="Times New Roman"/>
                <w:b w:val="0"/>
                <w:i w:val="0"/>
                <w:sz w:val="24"/>
              </w:rPr>
              <w:t>Đã thông báo hình thức, yêu cầu kỹ thuật cho học sinh, cha mẹ học sinh</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28</w:t>
            </w:r>
          </w:p>
        </w:tc>
        <w:tc>
          <w:tcPr>
            <w:tcW w:type="dxa" w:w="4422"/>
          </w:tcPr>
          <w:p>
            <w:pPr>
              <w:spacing w:after="40" w:line="252" w:lineRule="auto"/>
            </w:pPr>
            <w:r/>
            <w:r>
              <w:rPr>
                <w:rFonts w:ascii="Times New Roman" w:hAnsi="Times New Roman" w:eastAsia="Times New Roman"/>
                <w:b w:val="0"/>
                <w:i w:val="0"/>
                <w:sz w:val="24"/>
              </w:rPr>
              <w:t>Đã thông báo phương án dự phòng</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29</w:t>
            </w:r>
          </w:p>
        </w:tc>
        <w:tc>
          <w:tcPr>
            <w:tcW w:type="dxa" w:w="4422"/>
          </w:tcPr>
          <w:p>
            <w:pPr>
              <w:spacing w:after="40" w:line="252" w:lineRule="auto"/>
            </w:pPr>
            <w:r/>
            <w:r>
              <w:rPr>
                <w:rFonts w:ascii="Times New Roman" w:hAnsi="Times New Roman" w:eastAsia="Times New Roman"/>
                <w:b w:val="0"/>
                <w:i w:val="0"/>
                <w:sz w:val="24"/>
              </w:rPr>
              <w:t>Học sinh đã được làm quen bài mẫu</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30</w:t>
            </w:r>
          </w:p>
        </w:tc>
        <w:tc>
          <w:tcPr>
            <w:tcW w:type="dxa" w:w="4422"/>
          </w:tcPr>
          <w:p>
            <w:pPr>
              <w:spacing w:after="40" w:line="252" w:lineRule="auto"/>
            </w:pPr>
            <w:r/>
            <w:r>
              <w:rPr>
                <w:rFonts w:ascii="Times New Roman" w:hAnsi="Times New Roman" w:eastAsia="Times New Roman"/>
                <w:b w:val="0"/>
                <w:i w:val="0"/>
                <w:sz w:val="24"/>
              </w:rPr>
              <w:t>Đã xác định học sinh cần điều chỉnh và phương án cho từng em</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H. Xử lý sự cố</w:t>
      </w:r>
    </w:p>
    <w:tbl>
      <w:tblPr>
        <w:tblStyle w:val="TableGrid"/>
        <w:tblW w:type="auto" w:w="0"/>
        <w:jc w:val="center"/>
        <w:tblLayout w:type="fixed"/>
        <w:tblLook w:firstColumn="1" w:firstRow="1" w:lastColumn="0" w:lastRow="0" w:noHBand="0" w:noVBand="1" w:val="04A0"/>
      </w:tblPr>
      <w:tblGrid>
        <w:gridCol w:w="567"/>
        <w:gridCol w:w="4422"/>
        <w:gridCol w:w="850"/>
        <w:gridCol w:w="1587"/>
        <w:gridCol w:w="1644"/>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4422"/>
          </w:tcPr>
          <w:p>
            <w:pPr>
              <w:spacing w:after="40" w:line="252" w:lineRule="auto"/>
              <w:jc w:val="center"/>
            </w:pPr>
            <w:r/>
            <w:r>
              <w:rPr>
                <w:rFonts w:ascii="Times New Roman" w:hAnsi="Times New Roman" w:eastAsia="Times New Roman"/>
                <w:b/>
                <w:i w:val="0"/>
                <w:sz w:val="24"/>
              </w:rPr>
              <w:t>Nội dung rà soát</w:t>
            </w:r>
          </w:p>
        </w:tc>
        <w:tc>
          <w:tcPr>
            <w:tcW w:type="dxa" w:w="850"/>
          </w:tcPr>
          <w:p>
            <w:pPr>
              <w:spacing w:after="40" w:line="252" w:lineRule="auto"/>
              <w:jc w:val="center"/>
            </w:pPr>
            <w:r/>
            <w:r>
              <w:rPr>
                <w:rFonts w:ascii="Times New Roman" w:hAnsi="Times New Roman" w:eastAsia="Times New Roman"/>
                <w:b/>
                <w:i w:val="0"/>
                <w:sz w:val="24"/>
              </w:rPr>
              <w:t>Đạt (Đ/C)</w:t>
            </w:r>
          </w:p>
        </w:tc>
        <w:tc>
          <w:tcPr>
            <w:tcW w:type="dxa" w:w="1587"/>
          </w:tcPr>
          <w:p>
            <w:pPr>
              <w:spacing w:after="40" w:line="252" w:lineRule="auto"/>
              <w:jc w:val="center"/>
            </w:pPr>
            <w:r/>
            <w:r>
              <w:rPr>
                <w:rFonts w:ascii="Times New Roman" w:hAnsi="Times New Roman" w:eastAsia="Times New Roman"/>
                <w:b/>
                <w:i w:val="0"/>
                <w:sz w:val="24"/>
              </w:rPr>
              <w:t>Minh chứng</w:t>
            </w:r>
          </w:p>
        </w:tc>
        <w:tc>
          <w:tcPr>
            <w:tcW w:type="dxa" w:w="1644"/>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r>
              <w:rPr>
                <w:rFonts w:ascii="Times New Roman" w:hAnsi="Times New Roman" w:eastAsia="Times New Roman"/>
                <w:b w:val="0"/>
                <w:i w:val="0"/>
                <w:sz w:val="24"/>
              </w:rPr>
              <w:t>31</w:t>
            </w:r>
          </w:p>
        </w:tc>
        <w:tc>
          <w:tcPr>
            <w:tcW w:type="dxa" w:w="4422"/>
          </w:tcPr>
          <w:p>
            <w:pPr>
              <w:spacing w:after="40" w:line="252" w:lineRule="auto"/>
            </w:pPr>
            <w:r/>
            <w:r>
              <w:rPr>
                <w:rFonts w:ascii="Times New Roman" w:hAnsi="Times New Roman" w:eastAsia="Times New Roman"/>
                <w:b w:val="0"/>
                <w:i w:val="0"/>
                <w:sz w:val="24"/>
              </w:rPr>
              <w:t>Có quy trình và người quyết định khi xảy ra sự cố</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32</w:t>
            </w:r>
          </w:p>
        </w:tc>
        <w:tc>
          <w:tcPr>
            <w:tcW w:type="dxa" w:w="4422"/>
          </w:tcPr>
          <w:p>
            <w:pPr>
              <w:spacing w:after="40" w:line="252" w:lineRule="auto"/>
            </w:pPr>
            <w:r/>
            <w:r>
              <w:rPr>
                <w:rFonts w:ascii="Times New Roman" w:hAnsi="Times New Roman" w:eastAsia="Times New Roman"/>
                <w:b w:val="0"/>
                <w:i w:val="0"/>
                <w:sz w:val="24"/>
              </w:rPr>
              <w:t>Có sẵn mẫu biên bản sự cố</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r>
        <w:trPr>
          <w:cantSplit/>
        </w:trPr>
        <w:tc>
          <w:tcPr>
            <w:tcW w:type="dxa" w:w="567"/>
          </w:tcPr>
          <w:p>
            <w:pPr>
              <w:spacing w:after="40" w:line="252" w:lineRule="auto"/>
            </w:pPr>
            <w:r/>
            <w:r>
              <w:rPr>
                <w:rFonts w:ascii="Times New Roman" w:hAnsi="Times New Roman" w:eastAsia="Times New Roman"/>
                <w:b w:val="0"/>
                <w:i w:val="0"/>
                <w:sz w:val="24"/>
              </w:rPr>
              <w:t>33</w:t>
            </w:r>
          </w:p>
        </w:tc>
        <w:tc>
          <w:tcPr>
            <w:tcW w:type="dxa" w:w="4422"/>
          </w:tcPr>
          <w:p>
            <w:pPr>
              <w:spacing w:after="40" w:line="252" w:lineRule="auto"/>
            </w:pPr>
            <w:r/>
            <w:r>
              <w:rPr>
                <w:rFonts w:ascii="Times New Roman" w:hAnsi="Times New Roman" w:eastAsia="Times New Roman"/>
                <w:b w:val="0"/>
                <w:i w:val="0"/>
                <w:sz w:val="24"/>
              </w:rPr>
              <w:t>Có phương án kiểm tra lại hoặc chuyển sang giấy trong thời hạn quy định</w:t>
            </w:r>
          </w:p>
        </w:tc>
        <w:tc>
          <w:tcPr>
            <w:tcW w:type="dxa" w:w="850"/>
          </w:tcPr>
          <w:p>
            <w:pPr>
              <w:spacing w:after="40" w:line="252" w:lineRule="auto"/>
            </w:pPr>
            <w:r/>
          </w:p>
        </w:tc>
        <w:tc>
          <w:tcPr>
            <w:tcW w:type="dxa" w:w="1587"/>
          </w:tcPr>
          <w:p>
            <w:pPr>
              <w:spacing w:after="40" w:line="252" w:lineRule="auto"/>
            </w:pPr>
            <w:r/>
          </w:p>
        </w:tc>
        <w:tc>
          <w:tcPr>
            <w:tcW w:type="dxa" w:w="164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KẾT LUẬN</w:t>
      </w:r>
    </w:p>
    <w:p>
      <w:pPr>
        <w:spacing w:after="80"/>
      </w:pPr>
      <w:r>
        <w:rPr>
          <w:rFonts w:ascii="Times New Roman" w:hAnsi="Times New Roman" w:eastAsia="Times New Roman"/>
          <w:b w:val="0"/>
          <w:i w:val="0"/>
          <w:sz w:val="26"/>
        </w:rPr>
        <w:t>Tổng số mục: ……… Đạt: ……… Chưa đạt: ………</w:t>
      </w:r>
    </w:p>
    <w:p>
      <w:pPr>
        <w:spacing w:after="80"/>
      </w:pPr>
      <w:r>
        <w:rPr>
          <w:rFonts w:ascii="Times New Roman" w:hAnsi="Times New Roman" w:eastAsia="Times New Roman"/>
          <w:b w:val="0"/>
          <w:i w:val="0"/>
          <w:sz w:val="26"/>
        </w:rPr>
        <w:t>Việc cần khắc phục trước khi tổ chức:</w:t>
      </w:r>
    </w:p>
    <w:p>
      <w:pPr>
        <w:spacing w:after="80"/>
      </w:pPr>
      <w:r>
        <w:rPr>
          <w:rFonts w:ascii="Times New Roman" w:hAnsi="Times New Roman" w:eastAsia="Times New Roman"/>
          <w:b w:val="0"/>
          <w:i w:val="0"/>
          <w:sz w:val="26"/>
        </w:rPr>
        <w:t>………………………………………………………………………………………………………………………………</w:t>
      </w:r>
    </w:p>
    <w:p>
      <w:pPr>
        <w:spacing w:after="80"/>
      </w:pPr>
      <w:r>
        <w:rPr>
          <w:rFonts w:ascii="Times New Roman" w:hAnsi="Times New Roman" w:eastAsia="Times New Roman"/>
          <w:b w:val="0"/>
          <w:i w:val="0"/>
          <w:sz w:val="26"/>
        </w:rPr>
        <w:t>………………………………………………………………………………………………………………………………</w:t>
      </w:r>
    </w:p>
    <w:p>
      <w:pPr>
        <w:spacing w:after="80"/>
      </w:pPr>
      <w:r>
        <w:rPr>
          <w:rFonts w:ascii="Times New Roman" w:hAnsi="Times New Roman" w:eastAsia="Times New Roman"/>
          <w:b w:val="0"/>
          <w:i w:val="0"/>
          <w:sz w:val="26"/>
        </w:rPr>
        <w:t>………………………………………………………………………………………………………………………………</w:t>
      </w:r>
    </w:p>
    <w:p>
      <w:r>
        <w:rPr>
          <w:rFonts w:ascii="Times New Roman" w:hAnsi="Times New Roman" w:eastAsia="Times New Roman"/>
          <w:b w:val="0"/>
          <w:i w:val="0"/>
          <w:sz w:val="26"/>
        </w:rPr>
        <w:t>Đề xuất:   ☐ Đủ điều kiện để tổ chức tại phòng này        ☐ Chưa đủ điều kiện, rà soát lại ngày ……/……/20……</w:t>
      </w:r>
    </w:p>
    <w:p>
      <w:pPr>
        <w:spacing w:after="80"/>
      </w:pPr>
    </w:p>
    <w:tbl>
      <w:tblPr>
        <w:tblW w:type="auto" w:w="0"/>
        <w:jc w:val="center"/>
        <w:tblLayout w:type="fixed"/>
        <w:tblLook w:firstColumn="1" w:firstRow="1" w:lastColumn="0" w:lastRow="0" w:noHBand="0" w:noVBand="1" w:val="04A0"/>
      </w:tblPr>
      <w:tblGrid>
        <w:gridCol w:w="4535"/>
        <w:gridCol w:w="4535"/>
      </w:tblGrid>
      <w:tr>
        <w:trPr>
          <w:cantSplit/>
        </w:trPr>
        <w:tc>
          <w:tcPr>
            <w:tcW w:type="dxa" w:w="4535"/>
          </w:tcPr>
          <w:p>
            <w:pPr>
              <w:spacing w:after="40"/>
              <w:jc w:val="center"/>
            </w:pPr>
            <w:r/>
            <w:r>
              <w:rPr>
                <w:rFonts w:ascii="Times New Roman" w:hAnsi="Times New Roman" w:eastAsia="Times New Roman"/>
                <w:b/>
                <w:i w:val="0"/>
                <w:sz w:val="26"/>
              </w:rPr>
              <w:t>NGƯỜI RÀ SOÁT</w:t>
            </w:r>
          </w:p>
          <w:p>
            <w:pPr>
              <w:jc w:val="center"/>
            </w:pPr>
            <w:r>
              <w:rPr>
                <w:rFonts w:ascii="Times New Roman" w:hAnsi="Times New Roman" w:eastAsia="Times New Roman"/>
                <w:b w:val="0"/>
                <w:i/>
                <w:sz w:val="24"/>
              </w:rPr>
              <w:t>(Ký, ghi rõ họ tên)</w:t>
            </w:r>
          </w:p>
          <w:p/>
          <w:p/>
          <w:p/>
        </w:tc>
        <w:tc>
          <w:tcPr>
            <w:tcW w:type="dxa" w:w="4535"/>
          </w:tcPr>
          <w:p>
            <w:pPr>
              <w:spacing w:after="40"/>
              <w:jc w:val="center"/>
            </w:pPr>
            <w:r/>
            <w:r>
              <w:rPr>
                <w:rFonts w:ascii="Times New Roman" w:hAnsi="Times New Roman" w:eastAsia="Times New Roman"/>
                <w:b/>
                <w:i w:val="0"/>
                <w:sz w:val="26"/>
              </w:rPr>
              <w:t>HIỆU TRƯỞNG</w:t>
            </w:r>
          </w:p>
          <w:p>
            <w:pPr>
              <w:jc w:val="center"/>
            </w:pPr>
            <w:r>
              <w:rPr>
                <w:rFonts w:ascii="Times New Roman" w:hAnsi="Times New Roman" w:eastAsia="Times New Roman"/>
                <w:b w:val="0"/>
                <w:i/>
                <w:sz w:val="24"/>
              </w:rPr>
              <w:t>(Ký tên, đóng dấu)</w:t>
            </w:r>
          </w:p>
          <w:p/>
          <w:p/>
          <w:p/>
        </w:tc>
      </w:tr>
    </w:tbl>
    <w:p>
      <w:pPr>
        <w:jc w:val="both"/>
      </w:pPr>
      <w:r>
        <w:rPr>
          <w:rFonts w:ascii="Times New Roman" w:hAnsi="Times New Roman" w:eastAsia="Times New Roman"/>
          <w:b w:val="0"/>
          <w:i/>
          <w:sz w:val="21"/>
        </w:rPr>
        <w:t>Mẫu tham khảo do SmartTest biên soạn, không phải biểu mẫu do cơ quan quản lý ban hành. Nhà trường đối chiếu văn bản gốc, hướng dẫn của Bộ, của Sở và sửa cho phù hợp trước khi dùng.</w:t>
      </w:r>
    </w:p>
    <w:sectPr w:rsidR="00FC693F" w:rsidRPr="0006063C" w:rsidSect="00034616">
      <w:footerReference w:type="default" r:id="rId9"/>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mục rà soát điều kiện kiểm tra trên máy tính</dc:title>
  <dc:subject/>
  <dc:creator>SmartTest</dc:creator>
  <cp:keywords/>
  <dc:description>generated by python-docx</dc:description>
  <cp:lastModifiedBy/>
  <cp:revision>1</cp:revision>
  <dcterms:created xsi:type="dcterms:W3CDTF">2026-11-03T00:00:00Z</dcterms:created>
  <dcterms:modified xsi:type="dcterms:W3CDTF">2026-11-03T00:00:00Z</dcterms:modified>
  <cp:category/>
  <dc:language>vi-VN</dc:language>
</cp:coreProperties>
</file>