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xã hội tri thức; Chủ đề 2 – Mạng máy tính và Internet; Chủ đề 3 – Đạo đức, pháp luật và văn hoá trong môi trường số; Chủ đề 4 – Ứng dụng tin học; Chủ đề 5 – Giải quyết vấn đề với sự trợ giúp của máy tính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xử lí thông tin; Vai trò của thiết bị thông minh và tin học đối với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kiểu dữ liệu và dữ liệu văn bản; Hệ nhị phân và dữ liệu số nguyên; Dữ liệu lôgic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âm thanh và hình ảnh; Thực hành sử dụng thiết bị số thông dụng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máy tính trong cuộc sống hiện đại; An toàn trên không gian mạng; Thực hành khai thác tài nguyên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xử trên môi trường số. Nghĩa vụ tôn trọng bản quyền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thiết kế đồ hoạ; Bổ sung các đối tượng đồ hoạ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việc với đối tượng đường và văn bản; Hoàn thiện hình ảnh đồ hoạ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Ngôn ngữ lập trình bậc cao và Python; Biến và lệnh gán; Các lệnh vào ra đơn giản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và xử lí thông tin; Vai trò của thiết bị thông minh và tin học đối với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thông tin, dữ liệu và các đơn vị đo lượng thông tin.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thiết bị thông minh và đóng góp cơ bản của tin học đối với xã hội.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thông tin và dữ liệu; giải thích được quá trình xử lí thông tin của máy tính.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thiết bị thông minh trong cách mạng công nghiệp lần thứ tư.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Đổi được giữa các đơn vị đo lượng thông tin trong tình huống cụ thể.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ứng dụng tin học, thiết bị thông minh trong một lĩnh vực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kiểu dữ liệu và dữ liệu văn bản; Hệ nhị phân và dữ liệu số nguyên; Dữ liệu lôgic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kiểu dữ liệu và các bảng mã kí tự ASCII, Unicode.</w:t>
            </w:r>
          </w:p>
          <w:p>
            <w:pPr>
              <w:spacing w:after="0"/>
            </w:pPr>
            <w:r>
              <w:rPr>
                <w:sz w:val="18"/>
              </w:rPr>
              <w:t>- Nêu được cách biểu diễn số nguyên trong hệ nhị phân.</w:t>
            </w:r>
          </w:p>
          <w:p>
            <w:pPr>
              <w:spacing w:after="0"/>
            </w:pPr>
            <w:r>
              <w:rPr>
                <w:sz w:val="18"/>
              </w:rPr>
              <w:t>- Nêu được các giá trị lôgic và các phép toán lôgic AND, OR, NOT, XOR.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mã hoá dữ liệu văn bản trong máy tính.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phép tính cộng, nhân trong hệ nhị phân.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biểu thức lôgic và mối liên hệ với bit nhị phân.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dung lượng lưu trữ văn bản theo bảng mã cho trước.</w:t>
            </w:r>
          </w:p>
          <w:p>
            <w:pPr>
              <w:spacing w:after="0"/>
            </w:pPr>
            <w:r>
              <w:rPr>
                <w:sz w:val="18"/>
              </w:rPr>
              <w:t>- Chuyển đổi được số giữa hệ thập phân và hệ nhị phân; thực hiện được phép tính trong hệ nhị phân.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biểu thức lôgic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âm thanh và hình ảnh; Thực hành sử dụng thiết bị số thông dụng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tắc số hoá âm thanh và hình ảnh.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tần số lấy mẫu, độ phân giải đến chất lượng và dung lượng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Mạng máy tính và Internet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máy tính trong cuộc sống hiện đại; An toàn trên không gian mạng; Thực hành khai thác tài nguyên trên Internet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mạng LAN, Internet, IoT, điện toán đám mây.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nguy cơ trên Internet: lừa đảo, phần mềm độc hại, lộ thông tin cá nhân.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thay đổi chất lượng cuộc sống, phương thức học tập, làm việc nhờ mạng máy tính.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cơ chế lây lan của phần mềm độc hại và biện pháp phòng tránh.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ứng dụng IoT, điện toán đám mây trong đời sống.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biện pháp bảo vệ dữ liệu cá nhân và phần mềm phòng chống phần mềm độc hại.</w:t>
            </w:r>
          </w:p>
          <w:p>
            <w:pPr>
              <w:spacing w:after="0"/>
            </w:pPr>
            <w:r>
              <w:rPr>
                <w:sz w:val="18"/>
              </w:rPr>
              <w:t>- Khai thác được tài nguyên trên Internet: tìm kiếm, tải tệp, sử dụng dịch vụ trực tuyến.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xử trên môi trường số. Nghĩa vụ tôn trọng bản quyền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hành vi vi phạm pháp luật, đạo đức trên môi trường số và nội dung cơ bản về bản quyền.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nghĩa vụ tôn trọng bản quyền; nhận biết được hành vi ứng xử phù hợp, không phù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ứng xử đúng trong tình huống cụ thể trên môi trường số.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Phần mềm thiết kế đồ hoạ; Bổ sung các đối tượng đồ hoạ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đồ hoạ vectơ, đồ hoạ điểm ảnh và chức năng cơ bản của phần mềm thiết kế đồ hoạ.</w:t>
            </w:r>
          </w:p>
          <w:p>
            <w:pPr>
              <w:spacing w:after="0"/>
            </w:pPr>
            <w:r>
              <w:rPr>
                <w:sz w:val="18"/>
              </w:rPr>
              <w:t>- Nêu được các công cụ vẽ hình cơ bản và thao tác với đối tượng.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đồ hoạ vectơ và đồ hoạ điểm ảnh.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sắp xếp, nhóm và kết hợp các đối tượng.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hình đơn giản và thiết lập được thuộc tính tô màu, nét vẽ.</w:t>
            </w:r>
          </w:p>
          <w:p>
            <w:pPr>
              <w:spacing w:after="0"/>
            </w:pPr>
            <w:r>
              <w:rPr>
                <w:sz w:val="18"/>
              </w:rPr>
              <w:t>- Kết hợp được các đối tượng đồ hoạ để tạo sản phẩm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việc với đối tượng đường và văn bản; Hoàn thiện hình ảnh đồ hoạ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đối tượng đường và công cụ văn bản.</w:t>
            </w:r>
          </w:p>
          <w:p>
            <w:pPr>
              <w:spacing w:after="0"/>
            </w:pPr>
            <w:r>
              <w:rPr>
                <w:sz w:val="18"/>
              </w:rPr>
              <w:t>- Nêu được các định dạng tệp khi lưu và xuất sản phẩm đồ hoạ.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hình vẽ kết hợp đối tượng đường và văn bản.</w:t>
            </w:r>
          </w:p>
          <w:p>
            <w:pPr>
              <w:spacing w:after="0"/>
            </w:pPr>
            <w:r>
              <w:rPr>
                <w:sz w:val="18"/>
              </w:rPr>
              <w:t>- Hoàn thiện và xuất được sản phẩm đồ hoạ theo chủ đề.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Ngôn ngữ lập trình bậc cao và Python; Biến và lệnh gán; Các lệnh vào ra đơn giản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ngôn ngữ lập trình bậc cao và đặc điểm của Python.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biến, quy tắc đặt tên biến và lệnh gán.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 lệnh input(), print() và các kiểu dữ liệu int, float, str.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thực hiện lệnh ở chế độ gõ lệnh và chế độ soạn thảo.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giá trị của biến sau lệnh gán và kết quả các phép toán trên số, xâu.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việc chuyển đổi kiểu dữ liệu khi nhập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câu lệnh, biểu thức đơn giản trong Python.</w:t>
            </w:r>
          </w:p>
          <w:p>
            <w:pPr>
              <w:spacing w:after="0"/>
            </w:pPr>
            <w:r>
              <w:rPr>
                <w:sz w:val="18"/>
              </w:rPr>
              <w:t>- Viết được lệnh gán, biểu thức để tính toán cho bài toán đơn giản.</w:t>
            </w:r>
          </w:p>
          <w:p>
            <w:pPr>
              <w:spacing w:after="0"/>
            </w:pPr>
            <w:r>
              <w:rPr>
                <w:sz w:val="18"/>
              </w:rPr>
              <w:t>- Viết được chương trình nhập, xuất dữ liệu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smarttest.vn/vi/ma-tran-de-kiem-tra/lop-10/tin-hoc/cuoi-ki-1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in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Tin học 10</dc:title>
  <dc:subject>Tin học 10 – Kết nối tri thức</dc:subject>
  <dc:creator>SmartTest</dc:creator>
  <cp:keywords>ma trận đề kiểm tra, bản đặc tả, tin học 10, cuối học kì 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