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Cân bằng hoá học; Chủ đề 2 – Nitrogen – sulfur; Chủ đề 3 – Đại cương về hoá học hữu cơ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Cân bằng hoá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về cân bằng hoá học; Cân bằng trong dung dịch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Nitrogen – sulfur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Nitrogen; Ammonia. Muối ammonium; Một số hợp chất của nitrogen với oxygen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Sulfur và sulfur dioxide; Sulfuric acid và muối sulfate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hoá học hữu cơ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chất hữu cơ và hoá học hữu cơ; Phương pháp tách biệt và tinh chế hợp chất hữu cơ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thức phân tử hợp chất hữu cơ; Cấu tạo hoá học hợp chất hữu cơ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Cân bằng hoá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 về cân bằng hoá học; Cân bằng trong dung dịch nước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phản ứng thuận nghịch, trạng thái cân bằng, hằng số cân bằng KC; nguyên lí chuyển dịch cân bằng Le Chatelier.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sự điện li, chất điện li; acid – base theo Brønsted – Lowry; pH và chất chỉ thị acid – base.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biểu thức KC; xác định chiều chuyển dịch cân bằng khi thay đổi nồng độ, nhiệt độ, áp suất.</w:t>
            </w:r>
          </w:p>
          <w:p>
            <w:pPr>
              <w:spacing w:after="0"/>
            </w:pPr>
            <w:r>
              <w:rPr>
                <w:sz w:val="18"/>
              </w:rPr>
              <w:t>- Tính được pH của dung dịch acid mạnh, base mạnh; giải thích được ý nghĩa sự thuỷ phân của một số ion.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hằng số cân bằng, nồng độ các chất ở trạng thái cân bằng; vận dụng nguyên lí Le Chatelier trong sản xuất.</w:t>
            </w:r>
          </w:p>
          <w:p>
            <w:pPr>
              <w:spacing w:after="0"/>
            </w:pPr>
            <w:r>
              <w:rPr>
                <w:sz w:val="18"/>
              </w:rPr>
              <w:t>- Vận dụng pH, chuẩn độ acid – base giải quyết tình huống thực tiễn (đất chua, xử lí nước).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Nitrogen – sulfur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Nitrogen; Ammonia. Muối ammonium; Một số hợp chất của nitrogen với oxygen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trạng thái tự nhiên, tính chất vật lí, ứng dụng của nitrogen, ammonia, muối ammonium.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của một số oxide của nitrogen, nitric acid; hiện tượng mưa acid, phú dưỡng.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trơ của nitrogen ở nhiệt độ thường; viết phương trình thể hiện tính base, tính khử của ammonia và tính chất của muối ammonium.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thể hiện tính acid, tính oxi hoá mạnh của nitric acid.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ammonia, muối ammonium giải bài toán; giải thích quá trình Haber, cách sử dụng phân đạm.</w:t>
            </w:r>
          </w:p>
          <w:p>
            <w:pPr>
              <w:spacing w:after="0"/>
            </w:pPr>
            <w:r>
              <w:rPr>
                <w:sz w:val="18"/>
              </w:rPr>
              <w:t>- Giải thích nguồn gốc, tác hại của NOx; đề xuất biện pháp giảm thiểu ô nhiễm.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Sulfur và sulfur dioxide; Sulfuric acid và muối sulfate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tính chất vật lí, ứng dụng của sulfur, sulfur dioxide, sulfuric acid, muối sulfate.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tính oxi hoá, tính khử của sulfur, SO2; tính acid, tính oxi hoá mạnh, tính háo nước của H2SO4 đặc; nhận biết ion sulfate.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của sulfuric acid, muối sulfate giải bài toán; xử lí tình huống an toàn hoá chất, mưa acid.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Đại cương về hoá học hữu cơ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Hợp chất hữu cơ và hoá học hữu cơ; Phương pháp tách biệt và tinh chế hợp chất hữu cơ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đặc điểm của hợp chất hữu cơ; nhóm chức; nguyên tắc chưng cất, chiết, kết tinh, sắc kí cột.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hợp chất hữu cơ; xác định nhóm chức dựa vào phổ hồng ngoại; lựa chọn phương pháp tách biệt, tinh chế phù hợp.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pháp tách biệt, tinh chế trong tình huống thực tiễn (nấu rượu, chiết tinh dầu).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thức phân tử hợp chất hữu cơ; Cấu tạo hoá học hợp chất hữu cơ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công thức phân tử, công thức đơn giản nhất; nội dung thuyết cấu tạo hoá học; đồng đẳng, đồng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phân tử khối từ phổ khối lượng; viết được công thức cấu tạo và các đồng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Lập được công thức phân tử hợp chất hữu cơ từ thành phần phần trăm nguyên tố và phân tử khối.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smarttest.vn/vi/ma-tran-de-kiem-tra/lop-11/hoa-hoc/cuoi-ki-1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hoa-hoc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Hóa học 11</dc:title>
  <dc:subject>Hóa học 11 – Kết nối tri thức</dc:subject>
  <dc:creator>SmartTest</dc:creator>
  <cp:keywords>ma trận đề kiểm tra, bản đặc tả, hóa học 11, cuối học kì 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