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SINH HỌC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Trao đổi chất và chuyển hoá năng lượng ở sinh vật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Trao đổi chất và chuyển hoá năng lượng ở sinh vật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trao đổi chất và chuyển hoá năng lượng; Trao đổi nước và khoáng ở thực vật; Quang hợp ở thực vật; Hô hấp ở thực vật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Dinh dưỡng và tiêu hoá ở động vật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Hô hấp ở động vật; Tuần hoàn ở động vật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Miễn dịch ở động vật; Bài tiết và cân bằng nội môi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Trao đổi chất và chuyển hoá năng lượng ở sinh vật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trao đổi chất và chuyển hoá năng lượng; Trao đổi nước và khoáng ở thực vật; Quang hợp ở thực vật; Hô hấp ở thực vật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của nước, khoáng; cơ chế hấp thụ, vận chuyển nước và khoáng; thoát hơi nước; nguyên tố dinh dưỡng thiết yếu.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vai trò của quang hợp; hệ sắc tố; các pha của quang hợp ở thực vật C3, C4, CAM.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vai trò, các giai đoạn của hô hấp ở thực vật.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quá trình hấp thụ, vận chuyển, thoát hơi nước; nhận biết dấu hiệu thiếu khoáng.</w:t>
            </w:r>
          </w:p>
          <w:p>
            <w:pPr>
              <w:spacing w:after="0"/>
            </w:pPr>
            <w:r>
              <w:rPr>
                <w:sz w:val="18"/>
              </w:rPr>
              <w:t>- Phân biệt các con đường cố định CO2; giải thích ảnh hưởng của các nhân tố ngoại cảnh đến quang hợp.</w:t>
            </w:r>
          </w:p>
          <w:p>
            <w:pPr>
              <w:spacing w:after="0"/>
            </w:pPr>
            <w:r>
              <w:rPr>
                <w:sz w:val="18"/>
              </w:rPr>
              <w:t>- Giải thích mối quan hệ giữa quang hợp và hô hấp; ảnh hưởng của nhân tố môi trường đến hô hấp.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giải thích việc tưới tiêu, bón phân hợp lí.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quang hợp giải thích các biện pháp tăng năng suất cây trồng.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hô hấp trong bảo quản nông sản.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Dinh dưỡng và tiêu hoá ở động vật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giai đoạn của quá trình dinh dưỡng; các hình thức tiêu hoá ở động vật.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tiêu hoá ở các nhóm động vật; trình bày quá trình tiêu hoá ở người.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xây dựng chế độ dinh dưỡng, vệ sinh ăn uống hợp lí.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Hô hấp ở động vật; Tuần hoàn ở động vật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hình thức trao đổi khí; cấu tạo, chức năng và các dạng hệ tuần hoàn.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hệ tuần hoàn hở – kín, đơn – kép; giải thích hoạt động của tim, hệ mạch và sự trao đổi khí.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giải thích các bệnh hô hấp, tim mạch; đề xuất biện pháp bảo vệ sức khoẻ.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Miễn dịch ở động vật; Bài tiết và cân bằng nội môi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miễn dịch, các tuyến phòng thủ của cơ thể; khái niệm bài tiết, cân bằng nội môi.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miễn dịch không đặc hiệu và đặc hiệu; trình bày cơ chế duy trì cân bằng nội môi (vai trò của thận, gan).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giải thích vai trò của vaccine, bệnh suy giảm miễn dịch, các bệnh liên quan đến bài tiết.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smarttest.vn/vi/ma-tran-de-kiem-tra/lop-11/sinh-hoc/cuoi-ki-1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sinh-hoc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Sinh học 11</dc:title>
  <dc:subject>Sinh học 11 – Kết nối tri thức</dc:subject>
  <dc:creator>SmartTest</dc:creator>
  <cp:keywords>ma trận đề kiểm tra, bản đặc tả, sinh học 11, cuối học kì i</cp:keywords>
  <dc:description/>
  <cp:lastModifiedBy>SmartTest</cp:lastModifiedBy>
  <cp:revision>1</cp:revision>
  <dcterms:created xsi:type="dcterms:W3CDTF">2026-10-30T05:28:17Z</dcterms:created>
  <dcterms:modified xsi:type="dcterms:W3CDTF">2026-10-30T05:28:17Z</dcterms:modified>
  <cp:category/>
</cp:coreProperties>
</file>