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thức; Chủ đề 2 – Tổ chức lưu trữ, tìm kiếm và trao đổi thông tin; Chủ đề 3 – Đạo đức, pháp luật và văn hoá trong môi trường số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điều hành; Thực hành sử dụng hệ điều hành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nguồn mở và phần mềm chạy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Bên trong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nối máy tính với các thiết bị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và chia sẻ tệp tin trên Internet; Thực hành tìm kiếm thông tin trên Internet; Thực hành nâng cao sử dụng thư điện tử và mạng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an toàn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điều hành; Thực hành sử dụng hệ điều hành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lược lịch sử phát triển, chức năng của hệ điều hành và một số hệ điều hành thông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hệ điều hành; phân biệt được hệ điều hành cho máy tính và cho thiết bị di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một số thao tác quản lí tệp, thư mục, thiết đặt hệ thống với hệ điều hành.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nguồn mở và phần mềm chạy trên Internet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phần mềm nguồn mở, phần mềm thương mại, phần mềm chạy trên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phần mềm nguồn mở và phần mềm thương mại; nêu được vai trò của giấy phép phần mềm.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một số phần mềm chạy trên Internet phục vụ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Bên trong máy tính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chính bên trong máy tính: CPU, RAM, bộ nhớ ngoài; các cổng lôgic AND, OR, NOT.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chức năng của các thành phần và ảnh hưởng tới hiệu năng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hiểu được thông số kĩ thuật của máy tính; tính được kết quả mạch lôgic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nối máy tính với các thiết bị số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cổng kết nối thông dụng và thiết bị ngoại vi.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Kết nối được máy tính với thiết bị số thông dụng như máy in, máy chiếu, điện thoại.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và chia sẻ tệp tin trên Internet; Thực hành tìm kiếm thông tin trên Internet; Thực hành nâng cao sử dụng thư điện tử và mạng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dịch vụ lưu trữ trực tuyến và chức năng chia sẻ tệp.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ưu, nhược điểm của việc lưu trữ, chia sẻ tệp trên Internet.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dùng từ khoá, toán tử, bộ lọc để tìm kiếm hiệu quả.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dịch vụ lưu trữ trực tuyến để tải lên và chia sẻ tệp.</w:t>
            </w:r>
          </w:p>
          <w:p>
            <w:pPr>
              <w:spacing w:after="0"/>
            </w:pPr>
            <w:r>
              <w:rPr>
                <w:sz w:val="18"/>
              </w:rPr>
              <w:t>- Tìm kiếm được thông tin theo yêu cầu bằng máy tìm kiếm và trang web chuyên ngành.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năng nâng cao của thư điện tử, mạng xã hội: lọc thư, quản lí danh bạ, thiết đặt quyền riêng tư.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an toàn trên Internet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dạng lừa đảo phổ biến và nguy cơ khi giao tiếp trên Internet.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ứng xử an toàn trong tình huống giao tiếp cụ thể trên Internet.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11</dc:title>
  <dc:subject>Tin học 11 – Kết nối tri thức</dc:subject>
  <dc:creator>SmartTest</dc:creator>
  <cp:keywords>ma trận đề kiểm tra, bản đặc tả, tin học 11, giữa học kì 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