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Thế giới trong và sau Chiến tranh lạnh; Chủ đề 2 – ASEAN: Những chặng đường lịch sử; Chủ đề 3 – Cách mạng tháng Tám năm 1945, chiến tranh giải phóng dân tộc và chiến tranh bảo vệ Tổ quốc trong lịch sử Việt Nam (từ tháng 8 năm 1945 đến nay)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Thế giới trong và sau Chiến tranh lạnh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hợp quốc; Trật tự thế giới trong Chiến tranh lạnh; Trật tự thế giới sau Chiến tranh lạnh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ASEAN: Những chặng đường lịch sử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ra đời và phát triển của Hiệp hội các quốc gia Đông Nam Á (ASEAN); Cộng đồng ASEAN: Từ ý tưởng đến hiện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tháng Tám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thực dân Pháp (1945 – 1954)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Thế giới trong và sau Chiến tranh lạnh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hợp quốc; Trật tự thế giới trong Chiến tranh lạnh; Trật tự thế giới sau Chiến tranh lạnh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mục đích, nguyên tắc hoạt động của Liên hợp quốc.</w:t>
            </w:r>
          </w:p>
          <w:p>
            <w:pPr>
              <w:spacing w:after="0"/>
            </w:pPr>
            <w:r>
              <w:rPr>
                <w:sz w:val="18"/>
              </w:rPr>
              <w:t>- Nêu được sự hình thành trật tự thế giới hai cực I-an-ta.</w:t>
            </w:r>
          </w:p>
          <w:p>
            <w:pPr>
              <w:spacing w:after="0"/>
            </w:pPr>
            <w:r>
              <w:rPr>
                <w:sz w:val="18"/>
              </w:rPr>
              <w:t>- Nêu được các xu thế phát triển chính của thế giới sau Chiến tranh lạnh.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Liên hợp quốc trong việc duy trì hoà bình, an ninh quốc tế và thúc đẩy hợp tác.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sụp đổ của trật tự thế giới hai cực I-an-ta.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xu thế đa cực trong trật tự thế giới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mối quan hệ giữa Việt Nam và Liên hợp quốc.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tác động của Chiến tranh lạnh đối với thế giới.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vị thế của các cường quốc và của Việt Nam trong trật tự thế giới mới.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ASEAN: Những chặng đường lịch sử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ra đời và phát triển của Hiệp hội các quốc gia Đông Nam Á (ASEAN); Cộng đồng ASEAN: Từ ý tưởng đến hiện thực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mục đích ra đời của ASEAN.</w:t>
            </w:r>
          </w:p>
          <w:p>
            <w:pPr>
              <w:spacing w:after="0"/>
            </w:pPr>
            <w:r>
              <w:rPr>
                <w:sz w:val="18"/>
              </w:rPr>
              <w:t>- Nêu được ý tưởng, mục tiêu và kế hoạch xây dựng Cộng đồng ASEAN.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phát triển từ ASEAN 5 đến ASEAN 10.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ba trụ cột của Cộng đồng ASEAN.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Việt Nam trong ASEAN.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những thời cơ và thách thức của Cộng đồng ASEAN.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tháng Tám năm 1945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diễn biến chính của Cách mạng tháng Tám năm 1945.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lợi, ý nghĩa lịch sử và bài học kinh nghiệm của Cách mạng tháng Tám năm 1945.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Đảng Cộng sản Đông Dương và Hồ Chí Minh trong Cách mạng tháng Tám.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thực dân Pháp (1945 – 1954)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thắng lợi tiêu biểu của cuộc kháng chiến chống thực dân Pháp (1945 – 1954): Việt Bắc 1947, Biên giới 1950, Điện Biên Phủ 1954.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cuộc kháng chiến chống thực dân Pháp.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chiến thắng Điện Biên Phủ năm 1954.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smarttest.vn/vi/ma-tran-de-kiem-tra/lop-12/lich-su/cuoi-ki-1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lich-su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12</dc:title>
  <dc:subject>Lịch sử 12 – Kết nối tri thức</dc:subject>
  <dc:creator>SmartTest</dc:creator>
  <cp:keywords>ma trận đề kiểm tra, bản đặc tả, lịch sử 12, cuối học kì 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