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đạo đức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hào về truyền thống gia đình, dòng họ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Yêu thương con người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Siêng năng, kiên trì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Tự hào về truyền thống gia đình, dòng họ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truyền thống của gia đình, dòng họ.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cách đơn giản ý nghĩa của truyền thống gia đình, dòng họ.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những việc làm phù hợp để giữ gìn, phát huy truyền thống gia đình, dòng họ.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Yêu thương con người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tình yêu thương con người.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giá trị của tình yêu thương con người đối với bản thân, người khác và xã hội.</w:t>
            </w:r>
          </w:p>
          <w:p>
            <w:pPr>
              <w:spacing w:after="0"/>
            </w:pPr>
            <w:r>
              <w:rPr>
                <w:sz w:val="18"/>
              </w:rPr>
              <w:t>- Nhận xét, đánh giá được thái độ, hành vi thể hiện tình yêu thương của người khác; phê phán biểu hiện trái với tình yêu thương.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những việc làm thể hiện tình yêu thương con người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Siêng năng, kiên trì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siêng năng, kiên trì.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siêng năng, kiên trì.</w:t>
            </w:r>
          </w:p>
          <w:p>
            <w:pPr>
              <w:spacing w:after="0"/>
            </w:pPr>
            <w:r>
              <w:rPr>
                <w:sz w:val="18"/>
              </w:rPr>
              <w:t>- Nhận xét, đánh giá được những biểu hiện siêng năng, kiên trì của bản thân và người khác.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Thể hiện sự quý trọng người siêng năng, kiên trì; góp ý cho bạn có biểu hiện lười biếng, hay nản lòng để khắc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smarttest.vn/vi/ma-tran-de-kiem-tra/lop-6/gdcd/giua-ki-1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gdcd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Giáo dục công dân 6</dc:title>
  <dc:subject>Giáo dục công dân 6 – Kết nối tri thức</dc:subject>
  <dc:creator>SmartTest</dc:creator>
  <cp:keywords>ma trận đề kiểm tra, bản đặc tả, giáo dục công dân 6, giữa học kì i</cp:keywords>
  <dc:description/>
  <cp:lastModifiedBy>SmartTest</cp:lastModifiedBy>
  <cp:revision>1</cp:revision>
  <dcterms:created xsi:type="dcterms:W3CDTF">2026-10-30T05:27:58Z</dcterms:created>
  <dcterms:modified xsi:type="dcterms:W3CDTF">2026-10-30T05:27:58Z</dcterms:modified>
  <cp:category/>
</cp:coreProperties>
</file>