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6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 xml:space="preserve">I. KHUNG MA TRẬN VÀ CẤU TRÚC ĐỀ </w:t>
      </w:r>
      <w:proofErr w:type="gramStart"/>
      <w:r>
        <w:rPr>
          <w:b/>
          <w:bCs/>
        </w:rPr>
        <w:t>( 01</w:t>
      </w:r>
      <w:proofErr w:type="gramEnd"/>
      <w:r>
        <w:rPr>
          <w:b/>
          <w:bCs/>
        </w:rPr>
        <w:t>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từ tiết 1 đến tiết 33 theo phân phối chương trình (tuần 1 đến tuần 8), gồm: Bài 1; Bài 1 đến Bài 8 (Vật lí); Bài 18 đến Bài 24 (Sinh học). </w:t>
      </w:r>
      <w:r>
        <w:rPr>
          <w:color w:val="FF0000"/>
        </w:rPr>
        <w:t xml:space="preserve">Điểm từng bài được chia theo số tiết (Vật lí 5,5 điểm, Sinh học 4,5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lastRenderedPageBreak/>
        <w:t>II. MA TRẬN ĐỀ KIỂM TRA GIỮA HỌC KÌ 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 w:rsidR="00F64A4C" w:rsidRPr="00EF4743" w14:paraId="65AE4888" w14:textId="77777777" w:rsidTr="00C45E00">
        <w:trPr>
          <w:jc w:val="center"/>
        </w:trPr>
        <w:tc>
          <w:tcPr>
            <w:tcW w:w="1122" w:type="dxa"/>
            <w:vMerge w:val="restart"/>
            <w:vAlign w:val="center"/>
          </w:tcPr>
          <w:p w14:paraId="4CCDA202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Mở đầu về KHTN</w:t>
            </w:r>
          </w:p>
        </w:tc>
        <w:tc>
          <w:tcPr>
            <w:tcW w:w="1776" w:type="dxa"/>
            <w:vAlign w:val="center"/>
          </w:tcPr>
          <w:p w14:paraId="07CCF34F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Giới thiệu về KHTN</w:t>
            </w:r>
          </w:p>
        </w:tc>
        <w:tc>
          <w:tcPr>
            <w:tcW w:w="595" w:type="dxa"/>
            <w:vAlign w:val="center"/>
          </w:tcPr>
          <w:p w14:paraId="5C9EC33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</w:t>
            </w:r>
          </w:p>
        </w:tc>
        <w:tc>
          <w:tcPr>
            <w:tcW w:w="595" w:type="dxa"/>
            <w:vAlign w:val="center"/>
          </w:tcPr>
          <w:p w14:paraId="51B4D51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15F128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75733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769B4C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D4A0B1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C9768E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7A0956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690535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9D99F3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CBE222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253100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63FA2DD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0FBC92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504C2D3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6E65F85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156F30C2" w14:textId="56F47538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0,25</w:t>
            </w:r>
          </w:p>
          <w:p w14:paraId="58F5C6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2,5%</w:t>
            </w:r>
          </w:p>
        </w:tc>
      </w:tr>
      <w:tr w:rsidR="00F64A4C" w:rsidRPr="00EF4743" w14:paraId="08349701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6A21833D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22B4A257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proofErr w:type="gramStart"/>
            <w:r>
              <w:rPr>
                <w:sz w:val="22"/>
                <w:szCs w:val="22"/>
              </w:rPr>
              <w:t>An</w:t>
            </w:r>
            <w:proofErr w:type="gramEnd"/>
            <w:r>
              <w:rPr>
                <w:sz w:val="22"/>
                <w:szCs w:val="22"/>
              </w:rPr>
              <w:t xml:space="preserve"> toàn trong phòng thực hành</w:t>
            </w:r>
          </w:p>
        </w:tc>
        <w:tc>
          <w:tcPr>
            <w:tcW w:w="595" w:type="dxa"/>
            <w:vAlign w:val="center"/>
          </w:tcPr>
          <w:p w14:paraId="06C49BA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F942A6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</w:t>
            </w:r>
          </w:p>
        </w:tc>
        <w:tc>
          <w:tcPr>
            <w:tcW w:w="595" w:type="dxa"/>
            <w:vAlign w:val="center"/>
          </w:tcPr>
          <w:p w14:paraId="322BE8B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98AB361" w14:textId="19093A28" w:rsidR="00F64A4C" w:rsidRPr="00EF4743" w:rsidRDefault="00C922AE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17a, b</w:t>
            </w:r>
          </w:p>
        </w:tc>
        <w:tc>
          <w:tcPr>
            <w:tcW w:w="595" w:type="dxa"/>
            <w:vAlign w:val="center"/>
          </w:tcPr>
          <w:p w14:paraId="39106B5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F330B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DA1A2B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CEC4170" w14:textId="24608463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E97424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BD74AE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D6266E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5312689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044407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</w:t>
            </w:r>
          </w:p>
        </w:tc>
        <w:tc>
          <w:tcPr>
            <w:tcW w:w="652" w:type="dxa"/>
            <w:vAlign w:val="center"/>
          </w:tcPr>
          <w:p w14:paraId="40DEE4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41F9898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67D8772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1D1D4D8B" w14:textId="3C93633F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0,75</w:t>
            </w:r>
          </w:p>
          <w:p w14:paraId="76609E8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7,5%</w:t>
            </w:r>
          </w:p>
        </w:tc>
      </w:tr>
      <w:tr w:rsidR="00F64A4C" w:rsidRPr="00EF4743" w14:paraId="6F92CC28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6491BC1B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45EA413C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Sử dụng kính lúp, kính hiển vi quang học</w:t>
            </w:r>
          </w:p>
        </w:tc>
        <w:tc>
          <w:tcPr>
            <w:tcW w:w="595" w:type="dxa"/>
            <w:vAlign w:val="center"/>
          </w:tcPr>
          <w:p w14:paraId="46D5641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C3</w:t>
            </w:r>
          </w:p>
        </w:tc>
        <w:tc>
          <w:tcPr>
            <w:tcW w:w="595" w:type="dxa"/>
            <w:vAlign w:val="center"/>
          </w:tcPr>
          <w:p w14:paraId="036D1F7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C5D0E0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8EF9DF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B8C3039" w14:textId="0FD7BFF7" w:rsidR="00F64A4C" w:rsidRPr="00EF4743" w:rsidRDefault="00C922AE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17c</w:t>
            </w:r>
          </w:p>
        </w:tc>
        <w:tc>
          <w:tcPr>
            <w:tcW w:w="595" w:type="dxa"/>
            <w:vAlign w:val="center"/>
          </w:tcPr>
          <w:p w14:paraId="5C22E19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134FA0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868C3C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62B459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51A8B3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65B045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1CC224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5F0A599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2B1BA12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5E02A1A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73ADE50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26002B88" w14:textId="36C99BA9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0,50</w:t>
            </w:r>
          </w:p>
          <w:p w14:paraId="7138047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5,0%</w:t>
            </w:r>
          </w:p>
        </w:tc>
      </w:tr>
      <w:tr w:rsidR="00F64A4C" w:rsidRPr="00EF4743" w14:paraId="4D55C55A" w14:textId="77777777" w:rsidTr="00C45E00">
        <w:trPr>
          <w:jc w:val="center"/>
        </w:trPr>
        <w:tc>
          <w:tcPr>
            <w:tcW w:w="1122" w:type="dxa"/>
            <w:vMerge w:val="restart"/>
            <w:vAlign w:val="center"/>
          </w:tcPr>
          <w:p w14:paraId="6DAF0CDF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Các phép đo</w:t>
            </w:r>
          </w:p>
        </w:tc>
        <w:tc>
          <w:tcPr>
            <w:tcW w:w="1776" w:type="dxa"/>
            <w:vAlign w:val="center"/>
          </w:tcPr>
          <w:p w14:paraId="6F8DA80B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Đo chiều dài</w:t>
            </w:r>
          </w:p>
        </w:tc>
        <w:tc>
          <w:tcPr>
            <w:tcW w:w="595" w:type="dxa"/>
            <w:vAlign w:val="center"/>
          </w:tcPr>
          <w:p w14:paraId="2874908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AD95F7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C16</w:t>
            </w:r>
          </w:p>
        </w:tc>
        <w:tc>
          <w:tcPr>
            <w:tcW w:w="595" w:type="dxa"/>
            <w:vAlign w:val="center"/>
          </w:tcPr>
          <w:p w14:paraId="20310D1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4CFD43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40C356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36A06A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58D80F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099773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A7E8F8F" w14:textId="24E53DDB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C19</w:t>
            </w:r>
          </w:p>
        </w:tc>
        <w:tc>
          <w:tcPr>
            <w:tcW w:w="595" w:type="dxa"/>
            <w:vAlign w:val="center"/>
          </w:tcPr>
          <w:p w14:paraId="545624F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7D5AEB1" w14:textId="21B085E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C24</w:t>
            </w:r>
          </w:p>
        </w:tc>
        <w:tc>
          <w:tcPr>
            <w:tcW w:w="797" w:type="dxa"/>
            <w:vAlign w:val="center"/>
          </w:tcPr>
          <w:p w14:paraId="2B9B794B" w14:textId="47886573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C23</w:t>
            </w:r>
          </w:p>
        </w:tc>
        <w:tc>
          <w:tcPr>
            <w:tcW w:w="652" w:type="dxa"/>
            <w:vAlign w:val="center"/>
          </w:tcPr>
          <w:p w14:paraId="0689068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51CCC33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0,75</w:t>
            </w:r>
          </w:p>
        </w:tc>
        <w:tc>
          <w:tcPr>
            <w:tcW w:w="652" w:type="dxa"/>
            <w:vAlign w:val="center"/>
          </w:tcPr>
          <w:p w14:paraId="376AAC3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1,25</w:t>
            </w:r>
          </w:p>
        </w:tc>
        <w:tc>
          <w:tcPr>
            <w:tcW w:w="652" w:type="dxa"/>
            <w:vAlign w:val="center"/>
          </w:tcPr>
          <w:p w14:paraId="0D117CF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125E7907" w14:textId="1D72AD38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2,00</w:t>
            </w:r>
          </w:p>
          <w:p w14:paraId="72F2E65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20,0%</w:t>
            </w:r>
          </w:p>
        </w:tc>
      </w:tr>
      <w:tr w:rsidR="00F64A4C" w:rsidRPr="00EF4743" w14:paraId="6C790BA1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6E80F64B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64758AF6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Đo khối lượng</w:t>
            </w:r>
          </w:p>
        </w:tc>
        <w:tc>
          <w:tcPr>
            <w:tcW w:w="595" w:type="dxa"/>
            <w:vAlign w:val="center"/>
          </w:tcPr>
          <w:p w14:paraId="0C60F8F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C13</w:t>
            </w:r>
          </w:p>
        </w:tc>
        <w:tc>
          <w:tcPr>
            <w:tcW w:w="595" w:type="dxa"/>
            <w:vAlign w:val="center"/>
          </w:tcPr>
          <w:p w14:paraId="7F3C611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C15</w:t>
            </w:r>
          </w:p>
        </w:tc>
        <w:tc>
          <w:tcPr>
            <w:tcW w:w="595" w:type="dxa"/>
            <w:vAlign w:val="center"/>
          </w:tcPr>
          <w:p w14:paraId="4A659A2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6D6B7A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6518A4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133314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3F6E01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009885" w14:textId="08E78F25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EE7F3F0" w14:textId="4BF99DB4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C20</w:t>
            </w:r>
          </w:p>
        </w:tc>
        <w:tc>
          <w:tcPr>
            <w:tcW w:w="595" w:type="dxa"/>
            <w:vAlign w:val="center"/>
          </w:tcPr>
          <w:p w14:paraId="2386454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11CC82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78384B3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22A9D040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67A6F04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0A5DBE00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6B7A972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494EBB6C" w14:textId="1A81B890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0,75</w:t>
            </w:r>
          </w:p>
          <w:p w14:paraId="59068CF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7,5%</w:t>
            </w:r>
          </w:p>
        </w:tc>
      </w:tr>
      <w:tr w:rsidR="00F64A4C" w:rsidRPr="00EF4743" w14:paraId="68E65A83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7AC000D1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32EC5055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Đo thời gian</w:t>
            </w:r>
          </w:p>
        </w:tc>
        <w:tc>
          <w:tcPr>
            <w:tcW w:w="595" w:type="dxa"/>
            <w:vAlign w:val="center"/>
          </w:tcPr>
          <w:p w14:paraId="2ED290D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C14</w:t>
            </w:r>
          </w:p>
        </w:tc>
        <w:tc>
          <w:tcPr>
            <w:tcW w:w="595" w:type="dxa"/>
            <w:vAlign w:val="center"/>
          </w:tcPr>
          <w:p w14:paraId="5F0B584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146834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926C1F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EECCB2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D3B1CA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FC7A34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8CF24B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DBF94F5" w14:textId="5D2E020C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C22</w:t>
            </w:r>
          </w:p>
        </w:tc>
        <w:tc>
          <w:tcPr>
            <w:tcW w:w="595" w:type="dxa"/>
            <w:vAlign w:val="center"/>
          </w:tcPr>
          <w:p w14:paraId="69C2621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13A7D40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1BE3D91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0F0D17B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0453635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0E17636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6B5A9DB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324DACAE" w14:textId="08D540AC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0,50</w:t>
            </w:r>
          </w:p>
          <w:p w14:paraId="0E6097D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5,0%</w:t>
            </w:r>
          </w:p>
        </w:tc>
      </w:tr>
      <w:tr w:rsidR="00F64A4C" w:rsidRPr="00EF4743" w14:paraId="12EB0F93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682B427B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5EA2624A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Đo nhiệt độ</w:t>
            </w:r>
          </w:p>
        </w:tc>
        <w:tc>
          <w:tcPr>
            <w:tcW w:w="595" w:type="dxa"/>
            <w:vAlign w:val="center"/>
          </w:tcPr>
          <w:p w14:paraId="16A1A98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C4</w:t>
            </w:r>
          </w:p>
        </w:tc>
        <w:tc>
          <w:tcPr>
            <w:tcW w:w="595" w:type="dxa"/>
            <w:vAlign w:val="center"/>
          </w:tcPr>
          <w:p w14:paraId="52F117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6280E3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9B53C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8E0C36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1B4A8D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ABD63C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EAA44F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C21</w:t>
            </w:r>
          </w:p>
        </w:tc>
        <w:tc>
          <w:tcPr>
            <w:tcW w:w="595" w:type="dxa"/>
            <w:vAlign w:val="center"/>
          </w:tcPr>
          <w:p w14:paraId="352509A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8F130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7DAB13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6BCE587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6625796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46AEE45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3E7AD6D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2AAD2B55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0990CBE7" w14:textId="6C69191A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0,50</w:t>
            </w:r>
          </w:p>
          <w:p w14:paraId="50641F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5,0%</w:t>
            </w:r>
          </w:p>
        </w:tc>
      </w:tr>
      <w:tr w:rsidR="00F64A4C" w:rsidRPr="00EF4743" w14:paraId="3321880F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5EC125C9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32D37061" w14:textId="7777777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Giới hạn đo (GHĐ), độ chia nhỏ nhất (ĐCNN)</w:t>
            </w:r>
          </w:p>
        </w:tc>
        <w:tc>
          <w:tcPr>
            <w:tcW w:w="595" w:type="dxa"/>
            <w:vAlign w:val="center"/>
          </w:tcPr>
          <w:p w14:paraId="748B0357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40C131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E456E8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8AE7069" w14:textId="79A7009B" w:rsidR="00F64A4C" w:rsidRPr="00EF4743" w:rsidRDefault="00C922AE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17d</w:t>
            </w:r>
          </w:p>
        </w:tc>
        <w:tc>
          <w:tcPr>
            <w:tcW w:w="595" w:type="dxa"/>
            <w:vAlign w:val="center"/>
          </w:tcPr>
          <w:p w14:paraId="171B428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BD46C2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4684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F60103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35A229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3EE896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11ACA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7BD3A6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01B71C2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68BFCB9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20F1A4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2C236B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7135AC57" w14:textId="4A9A7998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0,25</w:t>
            </w:r>
          </w:p>
          <w:p w14:paraId="65DC6060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2,5%</w:t>
            </w:r>
          </w:p>
        </w:tc>
      </w:tr>
      <w:tr w:rsidR="00F64A4C" w:rsidRPr="00EF4743" w14:paraId="1149B987" w14:textId="77777777" w:rsidTr="00C45E00">
        <w:trPr>
          <w:jc w:val="center"/>
        </w:trPr>
        <w:tc>
          <w:tcPr>
            <w:tcW w:w="1122" w:type="dxa"/>
            <w:vMerge w:val="restart"/>
            <w:vAlign w:val="center"/>
          </w:tcPr>
          <w:p w14:paraId="5B755B64" w14:textId="7F6986A7" w:rsidR="00F64A4C" w:rsidRPr="00EF4743" w:rsidRDefault="00F64A4C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Tế bào - Đơn vị cơ sở của sự sống</w:t>
            </w:r>
          </w:p>
        </w:tc>
        <w:tc>
          <w:tcPr>
            <w:tcW w:w="1776" w:type="dxa"/>
            <w:vAlign w:val="center"/>
          </w:tcPr>
          <w:p w14:paraId="403FF653" w14:textId="18137731" w:rsidR="00F64A4C" w:rsidRPr="00EF4743" w:rsidRDefault="002E085F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Khái quát về tế bào, cấu tạo và chức năng tế bào</w:t>
            </w:r>
          </w:p>
        </w:tc>
        <w:tc>
          <w:tcPr>
            <w:tcW w:w="595" w:type="dxa"/>
            <w:vAlign w:val="center"/>
          </w:tcPr>
          <w:p w14:paraId="0888FC1B" w14:textId="315EA0D9" w:rsidR="006332F6" w:rsidRPr="00EF4743" w:rsidRDefault="006332F6" w:rsidP="006332F6">
            <w:pPr>
              <w:spacing w:before="20" w:after="20"/>
              <w:jc w:val="center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>C5, C6, C7</w:t>
            </w:r>
          </w:p>
        </w:tc>
        <w:tc>
          <w:tcPr>
            <w:tcW w:w="595" w:type="dxa"/>
            <w:vAlign w:val="center"/>
          </w:tcPr>
          <w:p w14:paraId="6B41F398" w14:textId="7C07021F" w:rsidR="00F64A4C" w:rsidRPr="00EF4743" w:rsidRDefault="006332F6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C9</w:t>
            </w:r>
          </w:p>
        </w:tc>
        <w:tc>
          <w:tcPr>
            <w:tcW w:w="595" w:type="dxa"/>
            <w:vAlign w:val="center"/>
          </w:tcPr>
          <w:p w14:paraId="5C2B0C06" w14:textId="5882300D" w:rsidR="00F64A4C" w:rsidRPr="00EF4743" w:rsidRDefault="00F64A4C" w:rsidP="006332F6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A791B1E" w14:textId="468FBB5F" w:rsidR="00F64A4C" w:rsidRPr="00EF4743" w:rsidRDefault="00967B33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18a, b</w:t>
            </w:r>
          </w:p>
        </w:tc>
        <w:tc>
          <w:tcPr>
            <w:tcW w:w="595" w:type="dxa"/>
            <w:vAlign w:val="center"/>
          </w:tcPr>
          <w:p w14:paraId="13123F0B" w14:textId="013DE975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E094743" w14:textId="4BA614FF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18d</w:t>
            </w:r>
          </w:p>
        </w:tc>
        <w:tc>
          <w:tcPr>
            <w:tcW w:w="595" w:type="dxa"/>
            <w:vAlign w:val="center"/>
          </w:tcPr>
          <w:p w14:paraId="04FFAD03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F9CED22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2420F2A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B4C819E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1156F8E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4E65564E" w14:textId="3AF54DAA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20ACBF43" w14:textId="6E9A5C26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1,25</w:t>
            </w:r>
          </w:p>
        </w:tc>
        <w:tc>
          <w:tcPr>
            <w:tcW w:w="652" w:type="dxa"/>
            <w:vAlign w:val="center"/>
          </w:tcPr>
          <w:p w14:paraId="1E322769" w14:textId="063EB9F3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051EB839" w14:textId="504D9867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526A3CC8" w14:textId="77777777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288FE8C4" w14:textId="77777777" w:rsidR="00F64A4C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1,75</w:t>
            </w:r>
          </w:p>
          <w:p w14:paraId="068E045B" w14:textId="4ED9A020" w:rsidR="00777287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17,5%</w:t>
            </w:r>
          </w:p>
        </w:tc>
      </w:tr>
      <w:tr w:rsidR="00F64A4C" w:rsidRPr="00EF4743" w14:paraId="5F28BFEB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2D69895D" w14:textId="076B3A51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44C77B84" w14:textId="78AAB936" w:rsidR="00F64A4C" w:rsidRPr="00EF4743" w:rsidRDefault="002E085F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Sự lớn lên và phân chia của tế bào</w:t>
            </w:r>
          </w:p>
        </w:tc>
        <w:tc>
          <w:tcPr>
            <w:tcW w:w="595" w:type="dxa"/>
            <w:vAlign w:val="center"/>
          </w:tcPr>
          <w:p w14:paraId="33DA62C7" w14:textId="4A2E6D84" w:rsidR="00F64A4C" w:rsidRPr="00EF4743" w:rsidRDefault="006332F6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C11</w:t>
            </w:r>
          </w:p>
        </w:tc>
        <w:tc>
          <w:tcPr>
            <w:tcW w:w="595" w:type="dxa"/>
            <w:vAlign w:val="center"/>
          </w:tcPr>
          <w:p w14:paraId="5C0C2E61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A5C2105" w14:textId="3D80547A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B6B983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9BBD9F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18c</w:t>
            </w:r>
          </w:p>
        </w:tc>
        <w:tc>
          <w:tcPr>
            <w:tcW w:w="595" w:type="dxa"/>
            <w:vAlign w:val="center"/>
          </w:tcPr>
          <w:p w14:paraId="06A68E7D" w14:textId="7366D92A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EB50124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0F9909A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12D4B92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1B901E6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8A9093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2BD91DD7" w14:textId="2A8E6AFD" w:rsidR="00F64A4C" w:rsidRPr="00EF4743" w:rsidRDefault="006332F6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C25 (VDC)</w:t>
            </w:r>
          </w:p>
        </w:tc>
        <w:tc>
          <w:tcPr>
            <w:tcW w:w="652" w:type="dxa"/>
            <w:vAlign w:val="center"/>
          </w:tcPr>
          <w:p w14:paraId="435A81B2" w14:textId="4F74D75A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022E532C" w14:textId="64EBD7B3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463979BA" w14:textId="1F8786C8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50AAB2CD" w14:textId="77777777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1,00</w:t>
            </w:r>
          </w:p>
        </w:tc>
        <w:tc>
          <w:tcPr>
            <w:tcW w:w="907" w:type="dxa"/>
            <w:vAlign w:val="center"/>
          </w:tcPr>
          <w:p w14:paraId="04DE7C2C" w14:textId="77777777" w:rsidR="00F64A4C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1,50</w:t>
            </w:r>
          </w:p>
          <w:p w14:paraId="25FFBE00" w14:textId="18D3222A" w:rsidR="00777287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15,0%</w:t>
            </w:r>
          </w:p>
        </w:tc>
      </w:tr>
      <w:tr w:rsidR="00F64A4C" w:rsidRPr="00EF4743" w14:paraId="6EF1E61D" w14:textId="77777777" w:rsidTr="00C45E00">
        <w:trPr>
          <w:jc w:val="center"/>
        </w:trPr>
        <w:tc>
          <w:tcPr>
            <w:tcW w:w="1122" w:type="dxa"/>
            <w:vMerge w:val="restart"/>
            <w:vAlign w:val="center"/>
          </w:tcPr>
          <w:p w14:paraId="073E6F36" w14:textId="0EB7A4E9" w:rsidR="00F64A4C" w:rsidRPr="00EF4743" w:rsidRDefault="006332F6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Từ tế bào đến cơ thể</w:t>
            </w:r>
          </w:p>
        </w:tc>
        <w:tc>
          <w:tcPr>
            <w:tcW w:w="1776" w:type="dxa"/>
            <w:vAlign w:val="center"/>
          </w:tcPr>
          <w:p w14:paraId="013D322E" w14:textId="54EF52B8" w:rsidR="00F64A4C" w:rsidRPr="00EF4743" w:rsidRDefault="002E085F" w:rsidP="00057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Cơ thể đơn bào và cơ thể đa bào</w:t>
            </w:r>
          </w:p>
        </w:tc>
        <w:tc>
          <w:tcPr>
            <w:tcW w:w="595" w:type="dxa"/>
            <w:vAlign w:val="center"/>
          </w:tcPr>
          <w:p w14:paraId="23BAADBC" w14:textId="3626BC7A" w:rsidR="00F64A4C" w:rsidRPr="00EF4743" w:rsidRDefault="006332F6" w:rsidP="00057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C8</w:t>
            </w:r>
          </w:p>
        </w:tc>
        <w:tc>
          <w:tcPr>
            <w:tcW w:w="595" w:type="dxa"/>
            <w:vAlign w:val="center"/>
          </w:tcPr>
          <w:p w14:paraId="4BA7C06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D8D93E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B703B4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B9F8A9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29443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CFDE396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310D633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7F61ACD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76EEDC3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A409A9" w14:textId="77777777" w:rsidR="00F64A4C" w:rsidRPr="00EF4743" w:rsidRDefault="00F64A4C" w:rsidP="000578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41137E9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23EC8422" w14:textId="4410A679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4395C9F1" w14:textId="5986096C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6471083A" w14:textId="71105793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3F9A3CC3" w14:textId="77777777" w:rsidR="00F64A4C" w:rsidRPr="00EF4743" w:rsidRDefault="007161B2" w:rsidP="000578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272256F7" w14:textId="77777777" w:rsidR="00F64A4C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0,25</w:t>
            </w:r>
          </w:p>
          <w:p w14:paraId="5F558591" w14:textId="235BA2B0" w:rsidR="00777287" w:rsidRPr="00EF4743" w:rsidRDefault="00777287" w:rsidP="000578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2,5%</w:t>
            </w:r>
          </w:p>
        </w:tc>
      </w:tr>
      <w:tr w:rsidR="006332F6" w:rsidRPr="00EF4743" w14:paraId="23345ED1" w14:textId="77777777" w:rsidTr="00C45E00">
        <w:trPr>
          <w:jc w:val="center"/>
        </w:trPr>
        <w:tc>
          <w:tcPr>
            <w:tcW w:w="1122" w:type="dxa"/>
            <w:vMerge/>
            <w:vAlign w:val="center"/>
          </w:tcPr>
          <w:p w14:paraId="3CCD3D66" w14:textId="31D3B2E4" w:rsidR="006332F6" w:rsidRPr="00EF4743" w:rsidRDefault="006332F6" w:rsidP="006332F6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 w14:paraId="28B95197" w14:textId="7CEB523C" w:rsidR="006332F6" w:rsidRPr="00EF4743" w:rsidRDefault="002E085F" w:rsidP="00633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Các cấp độ tổ chức của cơ thể đa bào</w:t>
            </w:r>
          </w:p>
        </w:tc>
        <w:tc>
          <w:tcPr>
            <w:tcW w:w="595" w:type="dxa"/>
            <w:vAlign w:val="center"/>
          </w:tcPr>
          <w:p w14:paraId="687BD808" w14:textId="253ADCEB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C10</w:t>
            </w:r>
          </w:p>
        </w:tc>
        <w:tc>
          <w:tcPr>
            <w:tcW w:w="595" w:type="dxa"/>
            <w:vAlign w:val="center"/>
          </w:tcPr>
          <w:p w14:paraId="721BA45D" w14:textId="27AB725B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C12</w:t>
            </w:r>
          </w:p>
        </w:tc>
        <w:tc>
          <w:tcPr>
            <w:tcW w:w="595" w:type="dxa"/>
            <w:vAlign w:val="center"/>
          </w:tcPr>
          <w:p w14:paraId="297D6E7C" w14:textId="77777777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C0457B3" w14:textId="77777777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DA540E6" w14:textId="77777777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7B78D59" w14:textId="77777777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7B66859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BCDF014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6800F9F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9E4373A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3279E90" w14:textId="259D7698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C26</w:t>
            </w:r>
          </w:p>
        </w:tc>
        <w:tc>
          <w:tcPr>
            <w:tcW w:w="797" w:type="dxa"/>
            <w:vAlign w:val="center"/>
          </w:tcPr>
          <w:p w14:paraId="41FAC2C5" w14:textId="77777777" w:rsidR="006332F6" w:rsidRPr="00EF4743" w:rsidRDefault="006332F6" w:rsidP="006332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dxa"/>
            <w:vAlign w:val="center"/>
          </w:tcPr>
          <w:p w14:paraId="4C0ECBD8" w14:textId="67521B08" w:rsidR="006332F6" w:rsidRPr="00EF4743" w:rsidRDefault="007161B2" w:rsidP="00633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0,25</w:t>
            </w:r>
          </w:p>
        </w:tc>
        <w:tc>
          <w:tcPr>
            <w:tcW w:w="652" w:type="dxa"/>
            <w:vAlign w:val="center"/>
          </w:tcPr>
          <w:p w14:paraId="6EAEF3DC" w14:textId="326B4F92" w:rsidR="006332F6" w:rsidRPr="00EF4743" w:rsidRDefault="007161B2" w:rsidP="00633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0,75</w:t>
            </w:r>
          </w:p>
        </w:tc>
        <w:tc>
          <w:tcPr>
            <w:tcW w:w="652" w:type="dxa"/>
            <w:vAlign w:val="center"/>
          </w:tcPr>
          <w:p w14:paraId="48CE2952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52" w:type="dxa"/>
            <w:vAlign w:val="center"/>
          </w:tcPr>
          <w:p w14:paraId="1B19D9F6" w14:textId="77777777" w:rsidR="006332F6" w:rsidRPr="00EF4743" w:rsidRDefault="006332F6" w:rsidP="006332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07" w:type="dxa"/>
            <w:vAlign w:val="center"/>
          </w:tcPr>
          <w:p w14:paraId="404D6007" w14:textId="77777777" w:rsidR="006332F6" w:rsidRPr="00EF4743" w:rsidRDefault="00777287" w:rsidP="006332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1,00</w:t>
            </w:r>
          </w:p>
          <w:p w14:paraId="281405EF" w14:textId="17FBF0E2" w:rsidR="00777287" w:rsidRPr="00EF4743" w:rsidRDefault="00777287" w:rsidP="006332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10,0%</w:t>
            </w:r>
          </w:p>
        </w:tc>
      </w:tr>
      <w:tr w:rsidR="00C45E00" w:rsidRPr="00EF4743" w14:paraId="0A8FAC92" w14:textId="77777777" w:rsidTr="00C45E00"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 w14:paraId="286D6411" w14:textId="170719F6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Tổng số điểm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07A4B7FF" w14:textId="067B9F7A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2,75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5533609E" w14:textId="4FA1CC22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2F0E62F8" w14:textId="0D2112C4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55F78834" w14:textId="48D99795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14311101" w14:textId="5E9919AD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0,50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39660C3C" w14:textId="327AE6ED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1AF02E78" w14:textId="2FF9ED36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0B336ED0" w14:textId="220E05AA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4F2EE466" w14:textId="0EFC0475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0,75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54FCF7CB" w14:textId="7543AABB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95" w:type="dxa"/>
            <w:shd w:val="clear" w:color="auto" w:fill="E2F0D9"/>
            <w:vAlign w:val="center"/>
          </w:tcPr>
          <w:p w14:paraId="07BAFF51" w14:textId="3FF9CAE9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1,00</w:t>
            </w:r>
          </w:p>
        </w:tc>
        <w:tc>
          <w:tcPr>
            <w:tcW w:w="797" w:type="dxa"/>
            <w:shd w:val="clear" w:color="auto" w:fill="E2F0D9"/>
            <w:vAlign w:val="center"/>
          </w:tcPr>
          <w:p w14:paraId="2BE16E5D" w14:textId="6CEA1399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2,00</w:t>
            </w:r>
          </w:p>
        </w:tc>
        <w:tc>
          <w:tcPr>
            <w:tcW w:w="652" w:type="dxa"/>
            <w:shd w:val="clear" w:color="auto" w:fill="E2F0D9"/>
            <w:vAlign w:val="center"/>
          </w:tcPr>
          <w:p w14:paraId="0253B883" w14:textId="6AFED54E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4,00</w:t>
            </w:r>
          </w:p>
        </w:tc>
        <w:tc>
          <w:tcPr>
            <w:tcW w:w="652" w:type="dxa"/>
            <w:shd w:val="clear" w:color="auto" w:fill="E2F0D9"/>
            <w:vAlign w:val="center"/>
          </w:tcPr>
          <w:p w14:paraId="60DA1B15" w14:textId="4D4A13EF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3,00</w:t>
            </w:r>
          </w:p>
        </w:tc>
        <w:tc>
          <w:tcPr>
            <w:tcW w:w="652" w:type="dxa"/>
            <w:shd w:val="clear" w:color="auto" w:fill="E2F0D9"/>
            <w:vAlign w:val="center"/>
          </w:tcPr>
          <w:p w14:paraId="2A4DD5E4" w14:textId="2DEBA8BE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2,00</w:t>
            </w:r>
          </w:p>
        </w:tc>
        <w:tc>
          <w:tcPr>
            <w:tcW w:w="652" w:type="dxa"/>
            <w:shd w:val="clear" w:color="auto" w:fill="E2F0D9"/>
            <w:vAlign w:val="center"/>
          </w:tcPr>
          <w:p w14:paraId="49CB7308" w14:textId="77777777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 w14:paraId="07134D78" w14:textId="44B55099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  <w:p w14:paraId="1D08CA62" w14:textId="77777777" w:rsidR="00C45E00" w:rsidRPr="00EF4743" w:rsidRDefault="00C45E00" w:rsidP="00C45E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100%</w:t>
            </w:r>
          </w:p>
        </w:tc>
      </w:tr>
      <w:tr w:rsidR="00C45E00" w:rsidRPr="00EF4743" w14:paraId="0D2B83C1" w14:textId="77777777" w:rsidTr="00C45E00"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 w14:paraId="1DA04C51" w14:textId="7754AB5B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299C73BA" w14:textId="4F2C736B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7210782A" w14:textId="7C3317FE" w:rsidR="00C45E00" w:rsidRPr="00EF4743" w:rsidRDefault="00C45E00" w:rsidP="00C45E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7CDEDC0A" w14:textId="1EA35CFD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0CAC6459" w14:textId="62958F32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4C924F6C" w14:textId="508D94E2" w:rsidR="00C45E00" w:rsidRPr="00EF4743" w:rsidRDefault="00C45E00" w:rsidP="00C45E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23FDB8B4" w14:textId="114CF632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57A39C65" w14:textId="33424B3B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3AB3A1B6" w14:textId="35B9C834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184FA6D9" w14:textId="6B444938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42C0A39B" w14:textId="244AF922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E2F0D9"/>
            <w:vAlign w:val="center"/>
          </w:tcPr>
          <w:p w14:paraId="735143CD" w14:textId="52B5D220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7" w:type="dxa"/>
            <w:shd w:val="clear" w:color="auto" w:fill="E2F0D9"/>
            <w:vAlign w:val="center"/>
          </w:tcPr>
          <w:p w14:paraId="0FA30F27" w14:textId="3733A10A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2" w:type="dxa"/>
            <w:shd w:val="clear" w:color="auto" w:fill="E2F0D9"/>
            <w:vAlign w:val="center"/>
          </w:tcPr>
          <w:p w14:paraId="7D89126C" w14:textId="0941AA6C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2" w:type="dxa"/>
            <w:shd w:val="clear" w:color="auto" w:fill="E2F0D9"/>
            <w:vAlign w:val="center"/>
          </w:tcPr>
          <w:p w14:paraId="0E94AF79" w14:textId="1C83D9A7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2" w:type="dxa"/>
            <w:shd w:val="clear" w:color="auto" w:fill="E2F0D9"/>
            <w:vAlign w:val="center"/>
          </w:tcPr>
          <w:p w14:paraId="791C80B5" w14:textId="0C25ADA9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2" w:type="dxa"/>
            <w:shd w:val="clear" w:color="auto" w:fill="E2F0D9"/>
            <w:vAlign w:val="center"/>
          </w:tcPr>
          <w:p w14:paraId="7548C839" w14:textId="77777777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7" w:type="dxa"/>
            <w:shd w:val="clear" w:color="auto" w:fill="E2F0D9"/>
            <w:vAlign w:val="center"/>
          </w:tcPr>
          <w:p w14:paraId="55829218" w14:textId="2B919C4B" w:rsidR="00C45E00" w:rsidRPr="00EF4743" w:rsidRDefault="00C45E00" w:rsidP="00C45E0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lastRenderedPageBreak/>
        <w:t>III. BẢN ĐẶC TẢ ĐỀ KIỂM TRA GIỮA HỌC KÌ 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 w:rsidR="007A7732" w14:paraId="595B4817" w14:textId="77777777" w:rsidTr="00D957B9">
        <w:trPr>
          <w:jc w:val="center"/>
        </w:trPr>
        <w:tc>
          <w:tcPr>
            <w:tcW w:w="1134" w:type="dxa"/>
            <w:vMerge w:val="restart"/>
            <w:vAlign w:val="center"/>
          </w:tcPr>
          <w:p w14:paraId="135D979B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Mở đầu về KHTN</w:t>
            </w:r>
          </w:p>
        </w:tc>
        <w:tc>
          <w:tcPr>
            <w:tcW w:w="1701" w:type="dxa"/>
            <w:vAlign w:val="center"/>
          </w:tcPr>
          <w:p w14:paraId="088DD78D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Giới thiệu về KHTN</w:t>
            </w:r>
          </w:p>
        </w:tc>
        <w:tc>
          <w:tcPr>
            <w:tcW w:w="4082" w:type="dxa"/>
            <w:vAlign w:val="center"/>
          </w:tcPr>
          <w:p w14:paraId="4492DF37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Nhận biết được đối tượng nghiên cứu của khoa học tự nhiên.</w:t>
            </w:r>
          </w:p>
        </w:tc>
        <w:tc>
          <w:tcPr>
            <w:tcW w:w="595" w:type="dxa"/>
            <w:vAlign w:val="center"/>
          </w:tcPr>
          <w:p w14:paraId="518A142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</w:t>
            </w:r>
          </w:p>
        </w:tc>
        <w:tc>
          <w:tcPr>
            <w:tcW w:w="595" w:type="dxa"/>
            <w:vAlign w:val="center"/>
          </w:tcPr>
          <w:p w14:paraId="3933E77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743D57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061EFA8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833D24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717BEB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4FD790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B18107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53CEE7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D9606E8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F93AF6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BDA47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16650147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1DE972B3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E1F66D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proofErr w:type="gramStart"/>
            <w:r>
              <w:rPr>
                <w:sz w:val="22"/>
                <w:szCs w:val="22"/>
              </w:rPr>
              <w:t>An</w:t>
            </w:r>
            <w:proofErr w:type="gramEnd"/>
            <w:r>
              <w:rPr>
                <w:sz w:val="22"/>
                <w:szCs w:val="22"/>
              </w:rPr>
              <w:t xml:space="preserve"> toàn trong phòng thực hành</w:t>
            </w:r>
          </w:p>
        </w:tc>
        <w:tc>
          <w:tcPr>
            <w:tcW w:w="4082" w:type="dxa"/>
            <w:vAlign w:val="center"/>
          </w:tcPr>
          <w:p w14:paraId="3AB76C52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Nhận biết và thực hiện được một số quy tắc an toàn trong phòng thực hành; xử lí phù hợp khi gặp cảnh báo nguy hiểm.</w:t>
            </w:r>
          </w:p>
        </w:tc>
        <w:tc>
          <w:tcPr>
            <w:tcW w:w="595" w:type="dxa"/>
            <w:vAlign w:val="center"/>
          </w:tcPr>
          <w:p w14:paraId="29C34C8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45B76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</w:t>
            </w:r>
          </w:p>
        </w:tc>
        <w:tc>
          <w:tcPr>
            <w:tcW w:w="595" w:type="dxa"/>
            <w:vAlign w:val="center"/>
          </w:tcPr>
          <w:p w14:paraId="03D0052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E62FE0A" w14:textId="5F78DA0E" w:rsidR="007A7732" w:rsidRPr="007414A3" w:rsidRDefault="00EF4743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17a, b</w:t>
            </w:r>
          </w:p>
        </w:tc>
        <w:tc>
          <w:tcPr>
            <w:tcW w:w="595" w:type="dxa"/>
            <w:vAlign w:val="center"/>
          </w:tcPr>
          <w:p w14:paraId="16B8A10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40713E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E93C79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65C7538" w14:textId="373F9C5E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409DA3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905F11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3FDAE4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614C8B7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15C781E4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3BEED0BE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3CADB98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Sử dụng kính lúp, kính hiển vi quang học</w:t>
            </w:r>
          </w:p>
        </w:tc>
        <w:tc>
          <w:tcPr>
            <w:tcW w:w="4082" w:type="dxa"/>
            <w:vAlign w:val="center"/>
          </w:tcPr>
          <w:p w14:paraId="28573681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Nêu được công dụng của kính lúp/kính hiển vi; trình bày lưu ý khi sử dụng kính hiển vi.</w:t>
            </w:r>
          </w:p>
        </w:tc>
        <w:tc>
          <w:tcPr>
            <w:tcW w:w="595" w:type="dxa"/>
            <w:vAlign w:val="center"/>
          </w:tcPr>
          <w:p w14:paraId="34D2B60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C3</w:t>
            </w:r>
          </w:p>
        </w:tc>
        <w:tc>
          <w:tcPr>
            <w:tcW w:w="595" w:type="dxa"/>
            <w:vAlign w:val="center"/>
          </w:tcPr>
          <w:p w14:paraId="129CEE4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96CD55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F40EDA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8EAF0D9" w14:textId="7FC94273" w:rsidR="007A7732" w:rsidRPr="007414A3" w:rsidRDefault="00EF4743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17c</w:t>
            </w:r>
          </w:p>
        </w:tc>
        <w:tc>
          <w:tcPr>
            <w:tcW w:w="595" w:type="dxa"/>
            <w:vAlign w:val="center"/>
          </w:tcPr>
          <w:p w14:paraId="382676F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6AFD7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2D8D87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3F564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82C248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081C3C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D41863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3B36C3D0" w14:textId="77777777" w:rsidTr="00D957B9">
        <w:trPr>
          <w:jc w:val="center"/>
        </w:trPr>
        <w:tc>
          <w:tcPr>
            <w:tcW w:w="1134" w:type="dxa"/>
            <w:vMerge w:val="restart"/>
            <w:vAlign w:val="center"/>
          </w:tcPr>
          <w:p w14:paraId="21CED65B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Các phép đo</w:t>
            </w:r>
          </w:p>
        </w:tc>
        <w:tc>
          <w:tcPr>
            <w:tcW w:w="1701" w:type="dxa"/>
            <w:vAlign w:val="center"/>
          </w:tcPr>
          <w:p w14:paraId="17022253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Đo chiều dài</w:t>
            </w:r>
          </w:p>
        </w:tc>
        <w:tc>
          <w:tcPr>
            <w:tcW w:w="4082" w:type="dxa"/>
            <w:vAlign w:val="center"/>
          </w:tcPr>
          <w:p w14:paraId="47EB85A5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Nhận biết đơn vị đo chiều dài; đổi đơn vị; nêu và thực hiện được các bước đo chiều dài; đọc kết quả đo hạn chế sai số.</w:t>
            </w:r>
          </w:p>
        </w:tc>
        <w:tc>
          <w:tcPr>
            <w:tcW w:w="595" w:type="dxa"/>
            <w:vAlign w:val="center"/>
          </w:tcPr>
          <w:p w14:paraId="3172ED5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1074F9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C16</w:t>
            </w:r>
          </w:p>
        </w:tc>
        <w:tc>
          <w:tcPr>
            <w:tcW w:w="595" w:type="dxa"/>
            <w:vAlign w:val="center"/>
          </w:tcPr>
          <w:p w14:paraId="3084FD7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8FBAA9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9CD760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A366D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516514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43814F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6880B5D" w14:textId="3629A449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C19</w:t>
            </w:r>
          </w:p>
        </w:tc>
        <w:tc>
          <w:tcPr>
            <w:tcW w:w="595" w:type="dxa"/>
            <w:vAlign w:val="center"/>
          </w:tcPr>
          <w:p w14:paraId="7C28AFE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FF0DE7A" w14:textId="514D71C1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C24</w:t>
            </w:r>
          </w:p>
        </w:tc>
        <w:tc>
          <w:tcPr>
            <w:tcW w:w="595" w:type="dxa"/>
            <w:vAlign w:val="center"/>
          </w:tcPr>
          <w:p w14:paraId="1693B295" w14:textId="4560BA51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C23</w:t>
            </w:r>
          </w:p>
        </w:tc>
      </w:tr>
      <w:tr w:rsidR="007A7732" w14:paraId="2E24E30E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3F02D98E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60F200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Đo khối lượng</w:t>
            </w:r>
          </w:p>
        </w:tc>
        <w:tc>
          <w:tcPr>
            <w:tcW w:w="4082" w:type="dxa"/>
            <w:vAlign w:val="center"/>
          </w:tcPr>
          <w:p w14:paraId="0130ECE7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Nhận biết dụng cụ/đơn vị đo khối lượng; đổi đơn vị; nêu các bước đo khối lượng bằng cân.</w:t>
            </w:r>
          </w:p>
        </w:tc>
        <w:tc>
          <w:tcPr>
            <w:tcW w:w="595" w:type="dxa"/>
            <w:vAlign w:val="center"/>
          </w:tcPr>
          <w:p w14:paraId="4CFD19F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C13</w:t>
            </w:r>
          </w:p>
        </w:tc>
        <w:tc>
          <w:tcPr>
            <w:tcW w:w="595" w:type="dxa"/>
            <w:vAlign w:val="center"/>
          </w:tcPr>
          <w:p w14:paraId="24DA97A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C15</w:t>
            </w:r>
          </w:p>
        </w:tc>
        <w:tc>
          <w:tcPr>
            <w:tcW w:w="595" w:type="dxa"/>
            <w:vAlign w:val="center"/>
          </w:tcPr>
          <w:p w14:paraId="70F82B4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BA0D4D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412807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4D83EC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6EC824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A4EA38E" w14:textId="10A9846F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5E5362F" w14:textId="6E0BF95E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C20</w:t>
            </w:r>
          </w:p>
        </w:tc>
        <w:tc>
          <w:tcPr>
            <w:tcW w:w="595" w:type="dxa"/>
            <w:vAlign w:val="center"/>
          </w:tcPr>
          <w:p w14:paraId="555C7A5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7CF6B6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B58F11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2AB17ECB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58276DAC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A7344D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Đo thời gian</w:t>
            </w:r>
          </w:p>
        </w:tc>
        <w:tc>
          <w:tcPr>
            <w:tcW w:w="4082" w:type="dxa"/>
            <w:vAlign w:val="center"/>
          </w:tcPr>
          <w:p w14:paraId="588E5F7D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Chọn được dụng cụ đo thời gian và đổi được đơn vị thời gian.</w:t>
            </w:r>
          </w:p>
        </w:tc>
        <w:tc>
          <w:tcPr>
            <w:tcW w:w="595" w:type="dxa"/>
            <w:vAlign w:val="center"/>
          </w:tcPr>
          <w:p w14:paraId="68F21F7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C14</w:t>
            </w:r>
          </w:p>
        </w:tc>
        <w:tc>
          <w:tcPr>
            <w:tcW w:w="595" w:type="dxa"/>
            <w:vAlign w:val="center"/>
          </w:tcPr>
          <w:p w14:paraId="2BAD1482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9F88CA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F37C85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A0C9E5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247F4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0337552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28C34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3D83145" w14:textId="40B2F6DC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C22</w:t>
            </w:r>
          </w:p>
        </w:tc>
        <w:tc>
          <w:tcPr>
            <w:tcW w:w="595" w:type="dxa"/>
            <w:vAlign w:val="center"/>
          </w:tcPr>
          <w:p w14:paraId="17E6D99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E355D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057930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05A115A4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7659EB23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9EA329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Đo nhiệt độ</w:t>
            </w:r>
          </w:p>
        </w:tc>
        <w:tc>
          <w:tcPr>
            <w:tcW w:w="4082" w:type="dxa"/>
            <w:vAlign w:val="center"/>
          </w:tcPr>
          <w:p w14:paraId="4AE64911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Chọn được nhiệt kế phù hợp; đổi được nhiệt độ từ thang Celsius sang thang Fahrenheit; nêu lưu ý khi đo nhiệt độ nước để bảo đảm độ tin cậy và an toàn.</w:t>
            </w:r>
          </w:p>
        </w:tc>
        <w:tc>
          <w:tcPr>
            <w:tcW w:w="595" w:type="dxa"/>
            <w:vAlign w:val="center"/>
          </w:tcPr>
          <w:p w14:paraId="7F8DDDA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C4</w:t>
            </w:r>
          </w:p>
        </w:tc>
        <w:tc>
          <w:tcPr>
            <w:tcW w:w="595" w:type="dxa"/>
            <w:vAlign w:val="center"/>
          </w:tcPr>
          <w:p w14:paraId="007E212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1CA667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CCA2E9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36A14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7AC178C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010160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428C40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C21</w:t>
            </w:r>
          </w:p>
        </w:tc>
        <w:tc>
          <w:tcPr>
            <w:tcW w:w="595" w:type="dxa"/>
            <w:vAlign w:val="center"/>
          </w:tcPr>
          <w:p w14:paraId="6AF646EB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50B8C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71BB55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D08CC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6D616534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0FC7F3BF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DE9E96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Giới hạn đo (GHĐ), độ chia nhỏ nhất (ĐCNN)</w:t>
            </w:r>
          </w:p>
        </w:tc>
        <w:tc>
          <w:tcPr>
            <w:tcW w:w="4082" w:type="dxa"/>
            <w:vAlign w:val="center"/>
          </w:tcPr>
          <w:p w14:paraId="6B769CCF" w14:textId="77777777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Nêu được khái niệm GHĐ/ĐCNN và xác định ĐCNN từ khoảng cách giữa các vạch chia.</w:t>
            </w:r>
          </w:p>
        </w:tc>
        <w:tc>
          <w:tcPr>
            <w:tcW w:w="595" w:type="dxa"/>
            <w:vAlign w:val="center"/>
          </w:tcPr>
          <w:p w14:paraId="406A938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3A9A1B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DACD75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ACF29B5" w14:textId="1C9759F3" w:rsidR="007A7732" w:rsidRPr="007414A3" w:rsidRDefault="00EF4743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17d</w:t>
            </w:r>
          </w:p>
        </w:tc>
        <w:tc>
          <w:tcPr>
            <w:tcW w:w="595" w:type="dxa"/>
            <w:vAlign w:val="center"/>
          </w:tcPr>
          <w:p w14:paraId="587FE88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E098DB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F8D8D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480FF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3D814DF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3A56A48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BEB19A1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5432EA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7A7732" w14:paraId="1244AD98" w14:textId="77777777" w:rsidTr="00D957B9">
        <w:trPr>
          <w:jc w:val="center"/>
        </w:trPr>
        <w:tc>
          <w:tcPr>
            <w:tcW w:w="1134" w:type="dxa"/>
            <w:vMerge w:val="restart"/>
            <w:vAlign w:val="center"/>
          </w:tcPr>
          <w:p w14:paraId="7947C823" w14:textId="5AF697E2" w:rsidR="007A7732" w:rsidRPr="00EF4743" w:rsidRDefault="007A7732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Tế bào – Đơn vị cơ sở của sự sống</w:t>
            </w:r>
          </w:p>
        </w:tc>
        <w:tc>
          <w:tcPr>
            <w:tcW w:w="1701" w:type="dxa"/>
            <w:vAlign w:val="center"/>
          </w:tcPr>
          <w:p w14:paraId="51D5E87D" w14:textId="257249A1" w:rsidR="007A7732" w:rsidRPr="00EF4743" w:rsidRDefault="002E085F" w:rsidP="00D95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Khái quát, cấu tạo và chức năng tế bào</w:t>
            </w:r>
          </w:p>
        </w:tc>
        <w:tc>
          <w:tcPr>
            <w:tcW w:w="4082" w:type="dxa"/>
            <w:vAlign w:val="center"/>
          </w:tcPr>
          <w:p w14:paraId="1644F454" w14:textId="7335B075" w:rsidR="007A7732" w:rsidRPr="007414A3" w:rsidRDefault="007A7732" w:rsidP="00D957B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Nhận biết:</w:t>
            </w:r>
            <w:r>
              <w:rPr>
                <w:sz w:val="22"/>
                <w:szCs w:val="22"/>
              </w:rPr>
              <w:br/>
              <w:t>- Nêu được tế bào là đơn vị cấu trúc và chức năng của cơ thể.</w:t>
            </w:r>
            <w:r>
              <w:rPr>
                <w:sz w:val="22"/>
                <w:szCs w:val="22"/>
              </w:rPr>
              <w:br/>
              <w:t>- Nêu được chức năng của màng tế bào.</w:t>
            </w:r>
            <w:r>
              <w:rPr>
                <w:sz w:val="22"/>
                <w:szCs w:val="22"/>
              </w:rPr>
              <w:br/>
              <w:t>- Phân biệt được tế bào nhân sơ và tế bào nhân thực.</w:t>
            </w:r>
            <w:r>
              <w:rPr>
                <w:sz w:val="22"/>
                <w:szCs w:val="22"/>
              </w:rPr>
              <w:br/>
              <w:t>- Biết được kích thước của tế bào nói chung.</w:t>
            </w:r>
            <w:r>
              <w:rPr>
                <w:b/>
                <w:bCs/>
                <w:sz w:val="22"/>
                <w:szCs w:val="22"/>
              </w:rPr>
              <w:br/>
              <w:t>Thông hiểu:</w:t>
            </w:r>
            <w:r>
              <w:rPr>
                <w:sz w:val="22"/>
                <w:szCs w:val="22"/>
              </w:rPr>
              <w:br/>
              <w:t>- Hiểu được mục đích của các bước làm tiêu bản tế bào vảy hành.</w:t>
            </w:r>
            <w:r>
              <w:rPr>
                <w:b/>
                <w:bCs/>
                <w:sz w:val="22"/>
                <w:szCs w:val="22"/>
              </w:rPr>
              <w:br/>
              <w:t>Vận dụng: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- Vận dụng hiểu biết về chức năng điều hoà vật chất của màng tế bào thực vật.</w:t>
            </w:r>
          </w:p>
        </w:tc>
        <w:tc>
          <w:tcPr>
            <w:tcW w:w="595" w:type="dxa"/>
            <w:vAlign w:val="center"/>
          </w:tcPr>
          <w:p w14:paraId="02148838" w14:textId="7D027497" w:rsidR="007A7732" w:rsidRPr="007414A3" w:rsidRDefault="007A7732" w:rsidP="007A7732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C5, C6, C7</w:t>
            </w:r>
          </w:p>
        </w:tc>
        <w:tc>
          <w:tcPr>
            <w:tcW w:w="595" w:type="dxa"/>
            <w:vAlign w:val="center"/>
          </w:tcPr>
          <w:p w14:paraId="28B5EA73" w14:textId="45632C28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C9</w:t>
            </w:r>
          </w:p>
        </w:tc>
        <w:tc>
          <w:tcPr>
            <w:tcW w:w="595" w:type="dxa"/>
            <w:vAlign w:val="center"/>
          </w:tcPr>
          <w:p w14:paraId="65F00C6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17AD78" w14:textId="0C0CCE19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18a, b</w:t>
            </w:r>
          </w:p>
        </w:tc>
        <w:tc>
          <w:tcPr>
            <w:tcW w:w="595" w:type="dxa"/>
            <w:vAlign w:val="center"/>
          </w:tcPr>
          <w:p w14:paraId="3866B254" w14:textId="7E229C7F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6D4234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18d</w:t>
            </w:r>
          </w:p>
        </w:tc>
        <w:tc>
          <w:tcPr>
            <w:tcW w:w="595" w:type="dxa"/>
            <w:vAlign w:val="center"/>
          </w:tcPr>
          <w:p w14:paraId="2359F758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D72A65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2631F82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FBC8CE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F76491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7DFDD9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</w:p>
        </w:tc>
      </w:tr>
      <w:tr w:rsidR="003022C0" w14:paraId="4052D0D5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60CFADB5" w14:textId="7D7F3AB2" w:rsidR="003022C0" w:rsidRPr="00EF4743" w:rsidRDefault="003022C0" w:rsidP="003022C0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47ECD2" w14:textId="7D2D3045" w:rsidR="003022C0" w:rsidRPr="00EF4743" w:rsidRDefault="003022C0" w:rsidP="003022C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10. Sự lớn lên, phân chia tế bào</w:t>
            </w:r>
          </w:p>
        </w:tc>
        <w:tc>
          <w:tcPr>
            <w:tcW w:w="4082" w:type="dxa"/>
            <w:vAlign w:val="center"/>
          </w:tcPr>
          <w:p w14:paraId="76F5B23A" w14:textId="3F13F142" w:rsidR="003022C0" w:rsidRPr="007414A3" w:rsidRDefault="003022C0" w:rsidP="003022C0">
            <w:pPr>
              <w:spacing w:before="20" w:after="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Nhận biết:</w:t>
            </w:r>
            <w:r>
              <w:rPr>
                <w:sz w:val="22"/>
                <w:szCs w:val="22"/>
              </w:rPr>
              <w:br/>
              <w:t>- Tính được số tế bào con tạo ra sau phân chia.</w:t>
            </w:r>
            <w:r>
              <w:rPr>
                <w:b/>
                <w:bCs/>
                <w:sz w:val="22"/>
                <w:szCs w:val="22"/>
              </w:rPr>
              <w:br/>
              <w:t>Thông hiểu:</w:t>
            </w:r>
            <w:r>
              <w:rPr>
                <w:sz w:val="22"/>
                <w:szCs w:val="22"/>
              </w:rPr>
              <w:br/>
              <w:t>- Hiểu được vai trò của sự lớn lên và phân chia tế bào đối với sự lớn lên của cây.</w:t>
            </w:r>
            <w:r>
              <w:rPr>
                <w:b/>
                <w:bCs/>
                <w:sz w:val="22"/>
                <w:szCs w:val="22"/>
              </w:rPr>
              <w:br/>
              <w:t>Vận dụng cao:</w:t>
            </w:r>
            <w:r>
              <w:rPr>
                <w:sz w:val="22"/>
                <w:szCs w:val="22"/>
              </w:rPr>
              <w:br/>
              <w:t>- Giải thích được hiện tượng thực tiễn bấm ngọn, tỉa cành dựa vào sự lớn lên và phân chia của tế bào.</w:t>
            </w:r>
          </w:p>
        </w:tc>
        <w:tc>
          <w:tcPr>
            <w:tcW w:w="595" w:type="dxa"/>
            <w:vAlign w:val="center"/>
          </w:tcPr>
          <w:p w14:paraId="5A5FE3F3" w14:textId="1F1CFACC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C11</w:t>
            </w:r>
          </w:p>
        </w:tc>
        <w:tc>
          <w:tcPr>
            <w:tcW w:w="595" w:type="dxa"/>
            <w:vAlign w:val="center"/>
          </w:tcPr>
          <w:p w14:paraId="2BB8BF8A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998D7F0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27A104FB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6748CF26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18c</w:t>
            </w:r>
          </w:p>
        </w:tc>
        <w:tc>
          <w:tcPr>
            <w:tcW w:w="595" w:type="dxa"/>
            <w:vAlign w:val="center"/>
          </w:tcPr>
          <w:p w14:paraId="1F32967E" w14:textId="77777777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CC0A341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543F75E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B758347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63A0221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A705C77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3982F13" w14:textId="072A093D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C25 (VDC)</w:t>
            </w:r>
          </w:p>
        </w:tc>
      </w:tr>
      <w:tr w:rsidR="003022C0" w14:paraId="619DA645" w14:textId="77777777" w:rsidTr="00D957B9">
        <w:trPr>
          <w:jc w:val="center"/>
        </w:trPr>
        <w:tc>
          <w:tcPr>
            <w:tcW w:w="1134" w:type="dxa"/>
            <w:vMerge w:val="restart"/>
            <w:vAlign w:val="center"/>
          </w:tcPr>
          <w:p w14:paraId="193F5E55" w14:textId="7FADE3D5" w:rsidR="003022C0" w:rsidRPr="00EF4743" w:rsidRDefault="003022C0" w:rsidP="003022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Từ tế bào đến cơ thể</w:t>
            </w:r>
          </w:p>
        </w:tc>
        <w:tc>
          <w:tcPr>
            <w:tcW w:w="1701" w:type="dxa"/>
            <w:vAlign w:val="center"/>
          </w:tcPr>
          <w:p w14:paraId="2F12ADF5" w14:textId="25898AE1" w:rsidR="003022C0" w:rsidRPr="00EF4743" w:rsidRDefault="002E085F" w:rsidP="003022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Cơ thể đơn bào và đa bào</w:t>
            </w:r>
          </w:p>
        </w:tc>
        <w:tc>
          <w:tcPr>
            <w:tcW w:w="4082" w:type="dxa"/>
            <w:vAlign w:val="center"/>
          </w:tcPr>
          <w:p w14:paraId="7AA869FD" w14:textId="72E9995B" w:rsidR="003022C0" w:rsidRPr="007414A3" w:rsidRDefault="003022C0" w:rsidP="003022C0">
            <w:pPr>
              <w:spacing w:before="20" w:after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Nhận biết:</w:t>
            </w:r>
            <w:r>
              <w:rPr>
                <w:sz w:val="22"/>
                <w:szCs w:val="22"/>
              </w:rPr>
              <w:br/>
              <w:t>- Nhận biết và lấy được ví dụ về cơ thể đơn bào.</w:t>
            </w:r>
          </w:p>
        </w:tc>
        <w:tc>
          <w:tcPr>
            <w:tcW w:w="595" w:type="dxa"/>
            <w:vAlign w:val="center"/>
          </w:tcPr>
          <w:p w14:paraId="29F714E2" w14:textId="243371C0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C8</w:t>
            </w:r>
          </w:p>
        </w:tc>
        <w:tc>
          <w:tcPr>
            <w:tcW w:w="595" w:type="dxa"/>
            <w:vAlign w:val="center"/>
          </w:tcPr>
          <w:p w14:paraId="06E8F341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1C8AD3A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AAA4EC7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29D17C9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FA65EA7" w14:textId="77777777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C89DE0B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501840BC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D784623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A277E64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828755A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32AF249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</w:tr>
      <w:tr w:rsidR="003022C0" w14:paraId="79C7C3C2" w14:textId="77777777" w:rsidTr="00D957B9">
        <w:trPr>
          <w:jc w:val="center"/>
        </w:trPr>
        <w:tc>
          <w:tcPr>
            <w:tcW w:w="1134" w:type="dxa"/>
            <w:vMerge/>
            <w:vAlign w:val="center"/>
          </w:tcPr>
          <w:p w14:paraId="68B9E758" w14:textId="21E79C66" w:rsidR="003022C0" w:rsidRPr="00EF4743" w:rsidRDefault="003022C0" w:rsidP="003022C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ED00A6" w14:textId="6AD6C7C9" w:rsidR="003022C0" w:rsidRPr="00EF4743" w:rsidRDefault="002E085F" w:rsidP="003022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Các cấp độ tổ chức của cơ thể đa bào</w:t>
            </w:r>
          </w:p>
        </w:tc>
        <w:tc>
          <w:tcPr>
            <w:tcW w:w="4082" w:type="dxa"/>
            <w:vAlign w:val="center"/>
          </w:tcPr>
          <w:p w14:paraId="253EA671" w14:textId="3214C889" w:rsidR="003022C0" w:rsidRPr="007414A3" w:rsidRDefault="003022C0" w:rsidP="003022C0">
            <w:pPr>
              <w:spacing w:before="20" w:after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Nhận biết:</w:t>
            </w:r>
            <w:r>
              <w:rPr>
                <w:sz w:val="22"/>
                <w:szCs w:val="22"/>
              </w:rPr>
              <w:br/>
              <w:t>- Nêu được khái niệm về mô.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Thông hiểu:</w:t>
            </w:r>
            <w:r>
              <w:rPr>
                <w:sz w:val="22"/>
                <w:szCs w:val="22"/>
              </w:rPr>
              <w:br/>
              <w:t>- Xác định được đúng sơ đồ thứ tự các cấp độ tổ chức cơ thể từ thấp đến cao.</w:t>
            </w:r>
            <w:r>
              <w:rPr>
                <w:sz w:val="22"/>
                <w:szCs w:val="22"/>
              </w:rPr>
              <w:br/>
              <w:t>- Kể tên và giải thích được mối quan hệ thống nhất giữa các cấp độ khi một cơ quan bị tổn thương.</w:t>
            </w:r>
          </w:p>
        </w:tc>
        <w:tc>
          <w:tcPr>
            <w:tcW w:w="595" w:type="dxa"/>
            <w:vAlign w:val="center"/>
          </w:tcPr>
          <w:p w14:paraId="47445817" w14:textId="77777777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C10</w:t>
            </w:r>
          </w:p>
        </w:tc>
        <w:tc>
          <w:tcPr>
            <w:tcW w:w="595" w:type="dxa"/>
            <w:vAlign w:val="center"/>
          </w:tcPr>
          <w:p w14:paraId="33C63BAE" w14:textId="61C467FD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C12</w:t>
            </w:r>
          </w:p>
        </w:tc>
        <w:tc>
          <w:tcPr>
            <w:tcW w:w="595" w:type="dxa"/>
            <w:vAlign w:val="center"/>
          </w:tcPr>
          <w:p w14:paraId="56EC6125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557A79A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4EC58CA5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BB17DA5" w14:textId="77777777" w:rsidR="003022C0" w:rsidRPr="007414A3" w:rsidRDefault="003022C0" w:rsidP="003022C0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332DE567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02C67EAF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3F6A005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7765AC3E" w14:textId="11E630E5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 w14:paraId="128DC1DC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C26</w:t>
            </w:r>
          </w:p>
        </w:tc>
        <w:tc>
          <w:tcPr>
            <w:tcW w:w="595" w:type="dxa"/>
            <w:vAlign w:val="center"/>
          </w:tcPr>
          <w:p w14:paraId="6352C7CC" w14:textId="77777777" w:rsidR="003022C0" w:rsidRPr="007414A3" w:rsidRDefault="003022C0" w:rsidP="003022C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smarttest.vn/vi/ma-tran-de-kiem-tra/lop-6/khtn/giua-ki-1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kht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2026-10-30T05:27:57Z</dcterms:created>
  <dcterms:modified xsi:type="dcterms:W3CDTF">2026-10-30T05:27:57Z</dcterms:modified>
  <dc:title>Ma trận, bản đặc tả đề kiểm tra giữa học kì i Khoa học tự nhiên 6</dc:title>
  <dc:subject>Khoa học tự nhiên 6 – Kết nối tri thức</dc:subject>
  <cp:keywords>ma trận đề kiểm tra, bản đặc tả, khoa học tự nhiên 6, giữa học kì i</cp:keywords>
  <dc:description/>
  <cp:category/>
</cp:coreProperties>
</file>